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after="200" w:line="220" w:lineRule="atLeast"/>
        <w:jc w:val="center"/>
        <w:rPr>
          <w:rFonts w:hint="eastAsia" w:ascii="方正小标宋简体" w:hAnsi="方正小标宋简体" w:eastAsia="方正小标宋简体" w:cs="方正小标宋简体"/>
          <w:b w:val="0"/>
          <w:bCs w:val="0"/>
          <w:kern w:val="0"/>
          <w:sz w:val="44"/>
          <w:szCs w:val="44"/>
          <w:highlight w:val="none"/>
          <w:lang w:val="en-US" w:eastAsia="zh-CN"/>
        </w:rPr>
      </w:pPr>
      <w:r>
        <w:rPr>
          <w:rFonts w:hint="eastAsia" w:ascii="方正小标宋简体" w:hAnsi="方正小标宋简体" w:eastAsia="方正小标宋简体" w:cs="方正小标宋简体"/>
          <w:b w:val="0"/>
          <w:bCs w:val="0"/>
          <w:kern w:val="0"/>
          <w:sz w:val="44"/>
          <w:szCs w:val="44"/>
          <w:highlight w:val="none"/>
          <w:lang w:val="en-US" w:eastAsia="zh-CN"/>
        </w:rPr>
        <w:t xml:space="preserve"> </w:t>
      </w:r>
      <w:r>
        <w:rPr>
          <w:rFonts w:hint="eastAsia" w:ascii="方正小标宋简体" w:hAnsi="方正小标宋简体" w:eastAsia="方正小标宋简体" w:cs="方正小标宋简体"/>
          <w:sz w:val="44"/>
          <w:szCs w:val="44"/>
          <w:highlight w:val="none"/>
          <w:u w:val="none"/>
          <w:lang w:val="en-US" w:eastAsia="zh-CN" w:bidi="ar"/>
        </w:rPr>
        <w:t>2022年G9811海三高速下行K0+000-K27+400段路面标线修复工程</w:t>
      </w: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jc w:val="center"/>
        <w:rPr>
          <w:rFonts w:ascii="黑体" w:hAnsi="黑体" w:eastAsia="黑体"/>
          <w:b/>
          <w:bCs/>
          <w:sz w:val="84"/>
          <w:szCs w:val="84"/>
          <w:highlight w:val="none"/>
        </w:rPr>
      </w:pPr>
      <w:r>
        <w:rPr>
          <w:rFonts w:hint="eastAsia" w:ascii="方正小标宋简体" w:hAnsi="方正小标宋简体" w:eastAsia="方正小标宋简体" w:cs="方正小标宋简体"/>
          <w:b/>
          <w:bCs/>
          <w:kern w:val="0"/>
          <w:sz w:val="84"/>
          <w:szCs w:val="84"/>
          <w:highlight w:val="none"/>
          <w:lang w:val="en-US" w:eastAsia="zh-CN"/>
        </w:rPr>
        <w:t>比选邀请文件</w:t>
      </w: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widowControl/>
        <w:adjustRightInd w:val="0"/>
        <w:snapToGrid w:val="0"/>
        <w:spacing w:after="200" w:line="220" w:lineRule="atLeast"/>
        <w:jc w:val="both"/>
        <w:rPr>
          <w:rFonts w:hint="eastAsia" w:ascii="方正小标宋简体" w:hAnsi="方正小标宋简体" w:eastAsia="方正小标宋简体" w:cs="方正小标宋简体"/>
          <w:b/>
          <w:bCs/>
          <w:kern w:val="0"/>
          <w:sz w:val="44"/>
          <w:szCs w:val="44"/>
          <w:highlight w:val="none"/>
          <w:lang w:val="en-US" w:eastAsia="zh-CN"/>
        </w:rPr>
      </w:pPr>
    </w:p>
    <w:p>
      <w:pPr>
        <w:widowControl/>
        <w:adjustRightInd w:val="0"/>
        <w:snapToGrid w:val="0"/>
        <w:spacing w:after="200" w:line="220" w:lineRule="atLeast"/>
        <w:jc w:val="both"/>
        <w:rPr>
          <w:rFonts w:hint="eastAsia" w:ascii="方正小标宋简体" w:hAnsi="方正小标宋简体" w:eastAsia="方正小标宋简体" w:cs="方正小标宋简体"/>
          <w:b/>
          <w:bCs/>
          <w:kern w:val="0"/>
          <w:sz w:val="44"/>
          <w:szCs w:val="44"/>
          <w:highlight w:val="none"/>
          <w:lang w:val="en-US" w:eastAsia="zh-CN"/>
        </w:rPr>
      </w:pPr>
    </w:p>
    <w:p>
      <w:pPr>
        <w:widowControl/>
        <w:adjustRightInd w:val="0"/>
        <w:snapToGrid w:val="0"/>
        <w:spacing w:after="200" w:line="220" w:lineRule="atLeast"/>
        <w:jc w:val="center"/>
        <w:rPr>
          <w:rFonts w:hint="eastAsia" w:ascii="方正小标宋简体" w:hAnsi="方正小标宋简体" w:eastAsia="方正小标宋简体" w:cs="方正小标宋简体"/>
          <w:b w:val="0"/>
          <w:bCs w:val="0"/>
          <w:kern w:val="0"/>
          <w:sz w:val="44"/>
          <w:szCs w:val="44"/>
          <w:highlight w:val="none"/>
          <w:lang w:val="en-US" w:eastAsia="zh-CN"/>
        </w:rPr>
      </w:pPr>
      <w:r>
        <w:rPr>
          <w:rFonts w:hint="eastAsia" w:ascii="方正小标宋简体" w:hAnsi="方正小标宋简体" w:eastAsia="方正小标宋简体" w:cs="方正小标宋简体"/>
          <w:b w:val="0"/>
          <w:bCs w:val="0"/>
          <w:kern w:val="0"/>
          <w:sz w:val="44"/>
          <w:szCs w:val="44"/>
          <w:highlight w:val="none"/>
          <w:lang w:val="en-US" w:eastAsia="zh-CN"/>
        </w:rPr>
        <w:t>比选人：</w:t>
      </w:r>
      <w:r>
        <w:rPr>
          <w:rFonts w:hint="eastAsia" w:ascii="方正小标宋简体" w:hAnsi="方正小标宋简体" w:eastAsia="方正小标宋简体" w:cs="方正小标宋简体"/>
          <w:b w:val="0"/>
          <w:bCs w:val="0"/>
          <w:kern w:val="0"/>
          <w:sz w:val="44"/>
          <w:szCs w:val="44"/>
          <w:highlight w:val="none"/>
          <w:u w:val="single"/>
          <w:lang w:val="en-US" w:eastAsia="zh-CN"/>
        </w:rPr>
        <w:t>海南交控公路工程养护有限公司</w:t>
      </w:r>
    </w:p>
    <w:p>
      <w:pPr>
        <w:widowControl/>
        <w:adjustRightInd w:val="0"/>
        <w:snapToGrid w:val="0"/>
        <w:spacing w:after="200" w:line="220" w:lineRule="atLeast"/>
        <w:jc w:val="center"/>
        <w:rPr>
          <w:rFonts w:ascii="仿宋" w:hAnsi="仿宋" w:eastAsia="仿宋" w:cs="仿宋"/>
          <w:b/>
          <w:sz w:val="28"/>
          <w:szCs w:val="28"/>
          <w:highlight w:val="none"/>
        </w:rPr>
      </w:pPr>
      <w:r>
        <w:rPr>
          <w:rFonts w:hint="eastAsia" w:ascii="方正小标宋简体" w:hAnsi="方正小标宋简体" w:eastAsia="方正小标宋简体" w:cs="方正小标宋简体"/>
          <w:b w:val="0"/>
          <w:bCs w:val="0"/>
          <w:kern w:val="0"/>
          <w:sz w:val="44"/>
          <w:szCs w:val="44"/>
          <w:highlight w:val="none"/>
          <w:u w:val="single"/>
          <w:lang w:val="en-US" w:eastAsia="zh-CN"/>
        </w:rPr>
        <w:t>2022</w:t>
      </w:r>
      <w:r>
        <w:rPr>
          <w:rFonts w:hint="eastAsia" w:ascii="方正小标宋简体" w:hAnsi="方正小标宋简体" w:eastAsia="方正小标宋简体" w:cs="方正小标宋简体"/>
          <w:b w:val="0"/>
          <w:bCs w:val="0"/>
          <w:kern w:val="0"/>
          <w:sz w:val="44"/>
          <w:szCs w:val="44"/>
          <w:highlight w:val="none"/>
          <w:lang w:val="en-US" w:eastAsia="zh-CN"/>
        </w:rPr>
        <w:t>年</w:t>
      </w:r>
      <w:r>
        <w:rPr>
          <w:rFonts w:hint="eastAsia" w:ascii="方正小标宋简体" w:hAnsi="方正小标宋简体" w:eastAsia="方正小标宋简体" w:cs="方正小标宋简体"/>
          <w:b w:val="0"/>
          <w:bCs w:val="0"/>
          <w:kern w:val="0"/>
          <w:sz w:val="44"/>
          <w:szCs w:val="44"/>
          <w:highlight w:val="none"/>
          <w:u w:val="single"/>
          <w:lang w:val="en-US" w:eastAsia="zh-CN"/>
        </w:rPr>
        <w:t>5</w:t>
      </w:r>
      <w:r>
        <w:rPr>
          <w:rFonts w:hint="eastAsia" w:ascii="方正小标宋简体" w:hAnsi="方正小标宋简体" w:eastAsia="方正小标宋简体" w:cs="方正小标宋简体"/>
          <w:b w:val="0"/>
          <w:bCs w:val="0"/>
          <w:kern w:val="0"/>
          <w:sz w:val="44"/>
          <w:szCs w:val="44"/>
          <w:highlight w:val="none"/>
          <w:lang w:val="en-US" w:eastAsia="zh-CN"/>
        </w:rPr>
        <w:t>月</w:t>
      </w:r>
    </w:p>
    <w:p>
      <w:pPr>
        <w:spacing w:line="560" w:lineRule="exact"/>
        <w:rPr>
          <w:rFonts w:hint="eastAsia" w:ascii="仿宋" w:hAnsi="仿宋" w:eastAsia="仿宋" w:cs="仿宋"/>
          <w:b/>
          <w:bCs/>
          <w:sz w:val="28"/>
          <w:szCs w:val="28"/>
          <w:highlight w:val="none"/>
          <w:lang w:val="en-US" w:eastAsia="zh-CN"/>
        </w:rPr>
        <w:sectPr>
          <w:pgSz w:w="11906" w:h="16838"/>
          <w:pgMar w:top="1440" w:right="1800" w:bottom="1440" w:left="1800" w:header="851" w:footer="992" w:gutter="0"/>
          <w:cols w:space="425" w:num="1"/>
          <w:docGrid w:type="lines" w:linePitch="312" w:charSpace="0"/>
        </w:sectPr>
      </w:pPr>
    </w:p>
    <w:p>
      <w:pPr>
        <w:spacing w:line="560" w:lineRule="exact"/>
        <w:jc w:val="center"/>
        <w:rPr>
          <w:rFonts w:hint="eastAsia" w:ascii="仿宋" w:hAnsi="仿宋" w:eastAsia="仿宋" w:cs="仿宋"/>
          <w:b/>
          <w:bCs/>
          <w:sz w:val="32"/>
          <w:szCs w:val="32"/>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比选申请须知</w:t>
      </w:r>
    </w:p>
    <w:p>
      <w:pPr>
        <w:spacing w:line="560" w:lineRule="exact"/>
        <w:ind w:firstLine="643" w:firstLineChars="200"/>
        <w:rPr>
          <w:rFonts w:hint="eastAsia" w:ascii="仿宋" w:hAnsi="仿宋" w:eastAsia="仿宋" w:cs="仿宋"/>
          <w:b/>
          <w:bCs/>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b w:val="0"/>
          <w:bCs w:val="0"/>
          <w:sz w:val="32"/>
          <w:szCs w:val="32"/>
          <w:highlight w:val="none"/>
          <w:lang w:val="en-US" w:eastAsia="zh-CN"/>
        </w:rPr>
        <w:t>一、</w:t>
      </w:r>
      <w:r>
        <w:rPr>
          <w:rFonts w:hint="eastAsia" w:ascii="黑体" w:hAnsi="黑体" w:eastAsia="黑体" w:cs="黑体"/>
          <w:b w:val="0"/>
          <w:bCs w:val="0"/>
          <w:sz w:val="32"/>
          <w:szCs w:val="32"/>
          <w:highlight w:val="none"/>
        </w:rPr>
        <w:t>项目概况</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G9811海三高速下行K0+000-K27+400段，</w:t>
      </w:r>
      <w:r>
        <w:rPr>
          <w:rFonts w:hint="default" w:ascii="仿宋_GB2312" w:hAnsi="仿宋_GB2312" w:eastAsia="仿宋_GB2312" w:cs="仿宋_GB2312"/>
          <w:sz w:val="32"/>
          <w:szCs w:val="32"/>
          <w:lang w:val="en-US" w:eastAsia="zh-CN"/>
        </w:rPr>
        <w:t>由于路面</w:t>
      </w:r>
      <w:r>
        <w:rPr>
          <w:rFonts w:hint="eastAsia" w:ascii="仿宋_GB2312" w:hAnsi="仿宋_GB2312" w:eastAsia="仿宋_GB2312" w:cs="仿宋_GB2312"/>
          <w:sz w:val="32"/>
          <w:szCs w:val="32"/>
          <w:lang w:val="en-US" w:eastAsia="zh-CN"/>
        </w:rPr>
        <w:t>通车时间较长，部分标线磨损严重，无法有效引导驾驶员正确行使，对过往车辆存在安全隐患，为保证高速公路的安全运营，迎接2022年度国家公路网技术状况监测工作顺利进行，需对G9811海三高速下行K0+000-K27+400段路面标线进行修复处治，处治面积约为7821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highlight w:val="none"/>
          <w:lang w:val="en-US" w:eastAsia="zh-CN"/>
        </w:rPr>
        <w:t>，处治方案为对磨损的标线进行铲除后，按原设计进行原样恢复。</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黑体" w:hAnsi="黑体" w:eastAsia="黑体" w:cs="黑体"/>
          <w:b w:val="0"/>
          <w:bCs w:val="0"/>
          <w:sz w:val="32"/>
          <w:szCs w:val="32"/>
          <w:highlight w:val="none"/>
          <w:lang w:val="en-US" w:eastAsia="zh-CN"/>
        </w:rPr>
        <w:t>二、比选内容</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sz w:val="32"/>
          <w:szCs w:val="32"/>
          <w:highlight w:val="none"/>
          <w:u w:val="none"/>
        </w:rPr>
        <w:t>本次</w:t>
      </w:r>
      <w:r>
        <w:rPr>
          <w:rFonts w:hint="eastAsia" w:ascii="仿宋_GB2312" w:hAnsi="仿宋_GB2312" w:eastAsia="仿宋_GB2312" w:cs="仿宋_GB2312"/>
          <w:sz w:val="32"/>
          <w:szCs w:val="32"/>
          <w:highlight w:val="none"/>
          <w:u w:val="none"/>
          <w:lang w:val="en-US" w:eastAsia="zh-CN"/>
        </w:rPr>
        <w:t>比选活动将对申请人递交的比选申请文件进行评审，最终</w:t>
      </w:r>
      <w:r>
        <w:rPr>
          <w:rFonts w:hint="eastAsia" w:ascii="仿宋_GB2312" w:hAnsi="仿宋_GB2312" w:eastAsia="仿宋_GB2312" w:cs="仿宋_GB2312"/>
          <w:sz w:val="32"/>
          <w:szCs w:val="32"/>
          <w:highlight w:val="none"/>
          <w:u w:val="none"/>
        </w:rPr>
        <w:t>确定一</w:t>
      </w:r>
      <w:r>
        <w:rPr>
          <w:rFonts w:hint="eastAsia" w:ascii="仿宋_GB2312" w:hAnsi="仿宋_GB2312" w:eastAsia="仿宋_GB2312" w:cs="仿宋_GB2312"/>
          <w:sz w:val="32"/>
          <w:szCs w:val="32"/>
          <w:highlight w:val="none"/>
          <w:u w:val="none"/>
          <w:lang w:val="en-US" w:eastAsia="zh-CN"/>
        </w:rPr>
        <w:t>家合格的成交单位实施本项目</w:t>
      </w:r>
      <w:r>
        <w:rPr>
          <w:rFonts w:hint="eastAsia" w:ascii="仿宋_GB2312" w:hAnsi="仿宋_GB2312" w:eastAsia="仿宋_GB2312" w:cs="仿宋_GB2312"/>
          <w:sz w:val="32"/>
          <w:szCs w:val="32"/>
          <w:highlight w:val="none"/>
          <w:u w:val="none"/>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sz w:val="32"/>
          <w:szCs w:val="32"/>
          <w:highlight w:val="none"/>
        </w:rPr>
      </w:pPr>
      <w:r>
        <w:rPr>
          <w:rFonts w:hint="eastAsia" w:ascii="黑体" w:hAnsi="黑体" w:eastAsia="黑体" w:cs="黑体"/>
          <w:b w:val="0"/>
          <w:bCs w:val="0"/>
          <w:sz w:val="32"/>
          <w:szCs w:val="32"/>
          <w:highlight w:val="none"/>
          <w:lang w:val="en-US" w:eastAsia="zh-CN"/>
        </w:rPr>
        <w:t>三、申请人资格要求</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u w:val="none"/>
          <w:lang w:val="en-US" w:eastAsia="zh-CN"/>
        </w:rPr>
      </w:pPr>
      <w:r>
        <w:rPr>
          <w:rFonts w:hint="eastAsia" w:ascii="仿宋_GB2312" w:hAnsi="仿宋_GB2312" w:eastAsia="仿宋_GB2312" w:cs="仿宋_GB2312"/>
          <w:bCs/>
          <w:sz w:val="32"/>
          <w:szCs w:val="32"/>
          <w:highlight w:val="none"/>
          <w:u w:val="none"/>
          <w:lang w:val="en-US" w:eastAsia="zh-CN"/>
        </w:rPr>
        <w:t>（一）</w:t>
      </w:r>
      <w:r>
        <w:rPr>
          <w:rFonts w:hint="eastAsia" w:ascii="仿宋_GB2312" w:hAnsi="仿宋_GB2312" w:eastAsia="仿宋_GB2312" w:cs="仿宋_GB2312"/>
          <w:sz w:val="32"/>
          <w:szCs w:val="32"/>
          <w:highlight w:val="none"/>
          <w:u w:val="none"/>
        </w:rPr>
        <w:t>在中华人民共和国境内注册，具有独立法人资格，具备完全民事行为能力、能够独立承担民事责任</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具有</w:t>
      </w:r>
      <w:r>
        <w:rPr>
          <w:rFonts w:hint="eastAsia" w:ascii="仿宋_GB2312" w:hAnsi="仿宋_GB2312" w:eastAsia="仿宋_GB2312" w:cs="仿宋_GB2312"/>
          <w:sz w:val="32"/>
          <w:szCs w:val="32"/>
          <w:highlight w:val="none"/>
          <w:u w:val="none"/>
        </w:rPr>
        <w:t>固定</w:t>
      </w:r>
      <w:r>
        <w:rPr>
          <w:rFonts w:hint="eastAsia" w:ascii="仿宋_GB2312" w:hAnsi="仿宋_GB2312" w:eastAsia="仿宋_GB2312" w:cs="仿宋_GB2312"/>
          <w:sz w:val="32"/>
          <w:szCs w:val="32"/>
          <w:highlight w:val="none"/>
          <w:u w:val="none"/>
          <w:lang w:val="en-US" w:eastAsia="zh-CN"/>
        </w:rPr>
        <w:t>经营</w:t>
      </w:r>
      <w:r>
        <w:rPr>
          <w:rFonts w:hint="eastAsia" w:ascii="仿宋_GB2312" w:hAnsi="仿宋_GB2312" w:eastAsia="仿宋_GB2312" w:cs="仿宋_GB2312"/>
          <w:sz w:val="32"/>
          <w:szCs w:val="32"/>
          <w:highlight w:val="none"/>
          <w:u w:val="none"/>
        </w:rPr>
        <w:t>场所</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提供营业执照副本、组织机构代码证副本、税务登记证副本或三证合一的营业执照或事业单位法人证书等有效证件复印件加盖单位章</w:t>
      </w:r>
      <w:r>
        <w:rPr>
          <w:rFonts w:hint="eastAsia" w:ascii="仿宋_GB2312" w:hAnsi="仿宋_GB2312" w:eastAsia="仿宋_GB2312" w:cs="仿宋_GB2312"/>
          <w:sz w:val="32"/>
          <w:szCs w:val="32"/>
          <w:highlight w:val="none"/>
          <w:u w:val="none"/>
          <w:lang w:eastAsia="zh-CN"/>
        </w:rPr>
        <w:t>）</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二）与比选人存在利害关系可能影响比选公正性的单位，不得参加申请；单位负责人为同一人或者存在控股、管理关系的不同单位，不得参加同一标段申请，否则，相关申请均无效。（提供“申请人关联企业情况”，加盖单位章）</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三）具有良好的商业信誉。（提供近三年内在经营活动中无重大违法记录的承诺函一份，加盖单位章；提供在“中国执行信息公开网”网站（http://zxgk.court.gov.cn/shixin/）中未被列入“失信被执行人”名单的查询截图，加盖单位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highlight w:val="none"/>
          <w:u w:val="none"/>
        </w:rPr>
      </w:pPr>
      <w:r>
        <w:rPr>
          <w:rFonts w:hint="eastAsia" w:ascii="仿宋_GB2312" w:hAnsi="仿宋_GB2312" w:eastAsia="仿宋_GB2312" w:cs="仿宋_GB2312"/>
          <w:bCs/>
          <w:sz w:val="32"/>
          <w:szCs w:val="32"/>
          <w:highlight w:val="none"/>
          <w:u w:val="none"/>
          <w:lang w:val="en-US" w:eastAsia="zh-CN"/>
        </w:rPr>
        <w:t>（四）</w:t>
      </w:r>
      <w:r>
        <w:rPr>
          <w:rFonts w:hint="eastAsia" w:ascii="仿宋_GB2312" w:hAnsi="仿宋_GB2312" w:eastAsia="仿宋_GB2312" w:cs="仿宋_GB2312"/>
          <w:bCs/>
          <w:sz w:val="32"/>
          <w:szCs w:val="32"/>
          <w:highlight w:val="none"/>
          <w:u w:val="none"/>
        </w:rPr>
        <w:t>本</w:t>
      </w:r>
      <w:r>
        <w:rPr>
          <w:rFonts w:hint="eastAsia" w:ascii="仿宋_GB2312" w:hAnsi="仿宋_GB2312" w:eastAsia="仿宋_GB2312" w:cs="仿宋_GB2312"/>
          <w:bCs/>
          <w:sz w:val="32"/>
          <w:szCs w:val="32"/>
          <w:highlight w:val="none"/>
          <w:u w:val="none"/>
          <w:lang w:val="en-US" w:eastAsia="zh-CN"/>
        </w:rPr>
        <w:t>次比选活动</w:t>
      </w:r>
      <w:r>
        <w:rPr>
          <w:rFonts w:hint="eastAsia" w:ascii="仿宋_GB2312" w:hAnsi="仿宋_GB2312" w:eastAsia="仿宋_GB2312" w:cs="仿宋_GB2312"/>
          <w:bCs/>
          <w:sz w:val="32"/>
          <w:szCs w:val="32"/>
          <w:highlight w:val="none"/>
          <w:u w:val="none"/>
        </w:rPr>
        <w:t>不允许两个</w:t>
      </w:r>
      <w:r>
        <w:rPr>
          <w:rFonts w:hint="eastAsia" w:ascii="仿宋_GB2312" w:hAnsi="仿宋_GB2312" w:eastAsia="仿宋_GB2312" w:cs="仿宋_GB2312"/>
          <w:bCs/>
          <w:sz w:val="32"/>
          <w:szCs w:val="32"/>
          <w:highlight w:val="none"/>
          <w:u w:val="none"/>
          <w:lang w:val="en-US" w:eastAsia="zh-CN"/>
        </w:rPr>
        <w:t>及</w:t>
      </w:r>
      <w:r>
        <w:rPr>
          <w:rFonts w:hint="eastAsia" w:ascii="仿宋_GB2312" w:hAnsi="仿宋_GB2312" w:eastAsia="仿宋_GB2312" w:cs="仿宋_GB2312"/>
          <w:bCs/>
          <w:sz w:val="32"/>
          <w:szCs w:val="32"/>
          <w:highlight w:val="none"/>
          <w:u w:val="none"/>
        </w:rPr>
        <w:t>以上的</w:t>
      </w:r>
      <w:r>
        <w:rPr>
          <w:rFonts w:hint="eastAsia" w:ascii="仿宋_GB2312" w:hAnsi="仿宋_GB2312" w:eastAsia="仿宋_GB2312" w:cs="仿宋_GB2312"/>
          <w:bCs/>
          <w:sz w:val="32"/>
          <w:szCs w:val="32"/>
          <w:highlight w:val="none"/>
          <w:u w:val="none"/>
          <w:lang w:val="en-US" w:eastAsia="zh-CN"/>
        </w:rPr>
        <w:t>申请人</w:t>
      </w:r>
      <w:r>
        <w:rPr>
          <w:rFonts w:hint="eastAsia" w:ascii="仿宋_GB2312" w:hAnsi="仿宋_GB2312" w:eastAsia="仿宋_GB2312" w:cs="仿宋_GB2312"/>
          <w:bCs/>
          <w:sz w:val="32"/>
          <w:szCs w:val="32"/>
          <w:highlight w:val="none"/>
          <w:u w:val="none"/>
        </w:rPr>
        <w:t>组成联合体参加。</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color w:val="auto"/>
          <w:sz w:val="32"/>
          <w:szCs w:val="32"/>
          <w:highlight w:val="none"/>
          <w:u w:val="none"/>
          <w:lang w:val="en-US" w:eastAsia="zh-CN"/>
        </w:rPr>
      </w:pPr>
      <w:r>
        <w:rPr>
          <w:rFonts w:hint="eastAsia" w:ascii="仿宋_GB2312" w:hAnsi="仿宋_GB2312" w:eastAsia="仿宋_GB2312" w:cs="仿宋_GB2312"/>
          <w:bCs/>
          <w:color w:val="auto"/>
          <w:sz w:val="32"/>
          <w:szCs w:val="32"/>
          <w:highlight w:val="none"/>
          <w:u w:val="none"/>
          <w:lang w:eastAsia="zh-CN"/>
        </w:rPr>
        <w:t>（</w:t>
      </w:r>
      <w:r>
        <w:rPr>
          <w:rFonts w:hint="eastAsia" w:ascii="仿宋_GB2312" w:hAnsi="仿宋_GB2312" w:eastAsia="仿宋_GB2312" w:cs="仿宋_GB2312"/>
          <w:bCs/>
          <w:color w:val="auto"/>
          <w:sz w:val="32"/>
          <w:szCs w:val="32"/>
          <w:highlight w:val="none"/>
          <w:u w:val="none"/>
          <w:lang w:val="en-US" w:eastAsia="zh-CN"/>
        </w:rPr>
        <w:t>五</w:t>
      </w:r>
      <w:r>
        <w:rPr>
          <w:rFonts w:hint="eastAsia" w:ascii="仿宋_GB2312" w:hAnsi="仿宋_GB2312" w:eastAsia="仿宋_GB2312" w:cs="仿宋_GB2312"/>
          <w:bCs/>
          <w:color w:val="auto"/>
          <w:sz w:val="32"/>
          <w:szCs w:val="32"/>
          <w:highlight w:val="none"/>
          <w:u w:val="none"/>
          <w:lang w:eastAsia="zh-CN"/>
        </w:rPr>
        <w:t>）</w:t>
      </w:r>
      <w:r>
        <w:rPr>
          <w:rFonts w:hint="eastAsia" w:ascii="仿宋_GB2312" w:hAnsi="仿宋_GB2312" w:eastAsia="仿宋_GB2312" w:cs="仿宋_GB2312"/>
          <w:bCs/>
          <w:color w:val="auto"/>
          <w:sz w:val="32"/>
          <w:szCs w:val="32"/>
          <w:highlight w:val="none"/>
          <w:u w:val="none"/>
          <w:lang w:val="en-US" w:eastAsia="zh-CN"/>
        </w:rPr>
        <w:t>其他特定资格条件：</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color w:val="auto"/>
          <w:sz w:val="32"/>
          <w:szCs w:val="32"/>
          <w:highlight w:val="none"/>
          <w:u w:val="none"/>
          <w:lang w:val="en-US" w:eastAsia="zh-CN"/>
        </w:rPr>
        <w:t>1.具有住房和城乡建设部颁发的公路工程施工总承包壹级及以上资质或</w:t>
      </w:r>
      <w:r>
        <w:rPr>
          <w:rFonts w:hint="eastAsia" w:ascii="仿宋_GB2312" w:hAnsi="仿宋_GB2312" w:eastAsia="仿宋_GB2312" w:cs="仿宋_GB2312"/>
          <w:sz w:val="32"/>
          <w:szCs w:val="32"/>
          <w:lang w:val="en-US" w:eastAsia="zh-CN"/>
        </w:rPr>
        <w:t>公路交通工程（公路安全设施）专业承包壹级资质。</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Cs/>
          <w:color w:val="auto"/>
          <w:sz w:val="32"/>
          <w:szCs w:val="32"/>
          <w:highlight w:val="none"/>
          <w:u w:val="none"/>
          <w:lang w:val="en-US" w:eastAsia="zh-CN"/>
        </w:rPr>
      </w:pPr>
      <w:r>
        <w:rPr>
          <w:rFonts w:hint="eastAsia" w:ascii="仿宋_GB2312" w:hAnsi="仿宋_GB2312" w:eastAsia="仿宋_GB2312" w:cs="仿宋_GB2312"/>
          <w:bCs/>
          <w:color w:val="auto"/>
          <w:sz w:val="32"/>
          <w:szCs w:val="32"/>
          <w:highlight w:val="none"/>
          <w:u w:val="none"/>
          <w:lang w:val="en-US" w:eastAsia="zh-CN"/>
        </w:rPr>
        <w:t>2.具有建设行政主管部门颁发的有效的安全生产许可证。</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lang w:val="en-US" w:eastAsia="zh-CN"/>
        </w:rPr>
      </w:pPr>
      <w:r>
        <w:rPr>
          <w:rFonts w:hint="eastAsia" w:ascii="黑体" w:hAnsi="黑体" w:eastAsia="黑体" w:cs="黑体"/>
          <w:b w:val="0"/>
          <w:bCs w:val="0"/>
          <w:sz w:val="32"/>
          <w:szCs w:val="32"/>
          <w:highlight w:val="none"/>
          <w:lang w:val="en-US" w:eastAsia="zh-CN"/>
        </w:rPr>
        <w:t>四、预算金额</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rPr>
        <w:t>本项目预算金额为</w:t>
      </w:r>
      <w:r>
        <w:rPr>
          <w:rFonts w:hint="eastAsia" w:ascii="Arial" w:hAnsi="Arial" w:eastAsia="仿宋" w:cs="Arial"/>
          <w:sz w:val="32"/>
          <w:szCs w:val="32"/>
          <w:highlight w:val="none"/>
          <w:u w:val="single"/>
          <w:lang w:val="en-US" w:eastAsia="zh-CN"/>
        </w:rPr>
        <w:t>469904.44</w:t>
      </w:r>
      <w:r>
        <w:rPr>
          <w:rFonts w:hint="eastAsia" w:ascii="仿宋_GB2312" w:hAnsi="仿宋_GB2312" w:eastAsia="仿宋_GB2312" w:cs="仿宋_GB2312"/>
          <w:bCs/>
          <w:sz w:val="32"/>
          <w:szCs w:val="32"/>
          <w:highlight w:val="none"/>
        </w:rPr>
        <w:t>元人民币（</w:t>
      </w:r>
      <w:r>
        <w:rPr>
          <w:rFonts w:hint="eastAsia" w:ascii="仿宋_GB2312" w:hAnsi="仿宋_GB2312" w:eastAsia="仿宋_GB2312" w:cs="仿宋_GB2312"/>
          <w:sz w:val="32"/>
          <w:szCs w:val="32"/>
          <w:highlight w:val="none"/>
        </w:rPr>
        <w:t>报价</w:t>
      </w:r>
      <w:r>
        <w:rPr>
          <w:rFonts w:hint="eastAsia" w:ascii="仿宋_GB2312" w:hAnsi="仿宋_GB2312" w:eastAsia="仿宋_GB2312" w:cs="仿宋_GB2312"/>
          <w:bCs/>
          <w:sz w:val="32"/>
          <w:szCs w:val="32"/>
          <w:highlight w:val="none"/>
        </w:rPr>
        <w:t>超出预算金额</w:t>
      </w:r>
      <w:r>
        <w:rPr>
          <w:rFonts w:hint="eastAsia" w:ascii="仿宋_GB2312" w:hAnsi="仿宋_GB2312" w:eastAsia="仿宋_GB2312" w:cs="仿宋_GB2312"/>
          <w:bCs/>
          <w:sz w:val="32"/>
          <w:szCs w:val="32"/>
          <w:highlight w:val="none"/>
          <w:lang w:val="en-US" w:eastAsia="zh-CN"/>
        </w:rPr>
        <w:t>则</w:t>
      </w:r>
      <w:r>
        <w:rPr>
          <w:rFonts w:hint="eastAsia" w:ascii="仿宋_GB2312" w:hAnsi="仿宋_GB2312" w:eastAsia="仿宋_GB2312" w:cs="仿宋_GB2312"/>
          <w:bCs/>
          <w:sz w:val="32"/>
          <w:szCs w:val="32"/>
          <w:highlight w:val="none"/>
        </w:rPr>
        <w:t>视为无效报价</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具体工程数量详见《</w:t>
      </w:r>
      <w:r>
        <w:rPr>
          <w:rFonts w:hint="eastAsia" w:ascii="仿宋_GB2312" w:hAnsi="仿宋_GB2312" w:eastAsia="仿宋_GB2312" w:cs="仿宋_GB2312"/>
          <w:color w:val="000000"/>
          <w:sz w:val="32"/>
          <w:szCs w:val="32"/>
          <w:lang w:val="en-US" w:eastAsia="zh-CN"/>
        </w:rPr>
        <w:t>报价明细表</w:t>
      </w:r>
      <w:r>
        <w:rPr>
          <w:rFonts w:hint="eastAsia" w:ascii="仿宋_GB2312" w:hAnsi="仿宋_GB2312" w:eastAsia="仿宋_GB2312" w:cs="仿宋_GB2312"/>
          <w:bCs/>
          <w:sz w:val="32"/>
          <w:szCs w:val="32"/>
          <w:highlight w:val="none"/>
          <w:lang w:val="en-US" w:eastAsia="zh-CN"/>
        </w:rPr>
        <w:t>》</w:t>
      </w:r>
      <w:r>
        <w:rPr>
          <w:rFonts w:hint="eastAsia" w:ascii="仿宋_GB2312" w:hAnsi="仿宋_GB2312" w:eastAsia="仿宋_GB2312" w:cs="仿宋_GB2312"/>
          <w:bCs/>
          <w:sz w:val="32"/>
          <w:szCs w:val="32"/>
          <w:highlight w:val="none"/>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val="0"/>
          <w:sz w:val="32"/>
          <w:szCs w:val="32"/>
          <w:highlight w:val="none"/>
          <w:lang w:val="en-US" w:eastAsia="zh-CN"/>
        </w:rPr>
      </w:pPr>
      <w:r>
        <w:rPr>
          <w:rFonts w:hint="eastAsia" w:ascii="黑体" w:hAnsi="黑体" w:eastAsia="黑体" w:cs="黑体"/>
          <w:b w:val="0"/>
          <w:bCs w:val="0"/>
          <w:sz w:val="32"/>
          <w:szCs w:val="32"/>
          <w:highlight w:val="none"/>
          <w:lang w:val="en-US" w:eastAsia="zh-CN"/>
        </w:rPr>
        <w:t>五、服务期限</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u w:val="single"/>
          <w:lang w:val="en-US" w:eastAsia="zh-CN"/>
        </w:rPr>
        <w:t>10</w:t>
      </w:r>
      <w:r>
        <w:rPr>
          <w:rFonts w:hint="eastAsia" w:ascii="仿宋_GB2312" w:hAnsi="仿宋_GB2312" w:eastAsia="仿宋_GB2312" w:cs="仿宋_GB2312"/>
          <w:bCs/>
          <w:sz w:val="32"/>
          <w:szCs w:val="32"/>
          <w:highlight w:val="none"/>
          <w:lang w:val="en-US" w:eastAsia="zh-CN"/>
        </w:rPr>
        <w:t>日历天，自</w:t>
      </w:r>
      <w:r>
        <w:rPr>
          <w:rFonts w:hint="eastAsia" w:ascii="仿宋_GB2312" w:hAnsi="仿宋_GB2312" w:eastAsia="仿宋_GB2312" w:cs="仿宋_GB2312"/>
          <w:bCs/>
          <w:sz w:val="32"/>
          <w:szCs w:val="32"/>
          <w:highlight w:val="none"/>
          <w:u w:val="single"/>
          <w:lang w:val="en-US" w:eastAsia="zh-CN"/>
        </w:rPr>
        <w:t>下发开工令之日</w:t>
      </w:r>
      <w:r>
        <w:rPr>
          <w:rFonts w:hint="eastAsia" w:ascii="仿宋_GB2312" w:hAnsi="仿宋_GB2312" w:eastAsia="仿宋_GB2312" w:cs="仿宋_GB2312"/>
          <w:bCs/>
          <w:sz w:val="32"/>
          <w:szCs w:val="32"/>
          <w:highlight w:val="none"/>
          <w:lang w:val="en-US" w:eastAsia="zh-CN"/>
        </w:rPr>
        <w:t>起算</w:t>
      </w:r>
      <w:r>
        <w:rPr>
          <w:rFonts w:hint="eastAsia" w:ascii="仿宋_GB2312" w:hAnsi="仿宋_GB2312" w:eastAsia="仿宋_GB2312" w:cs="仿宋_GB2312"/>
          <w:bCs/>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黑体" w:hAnsi="黑体" w:eastAsia="黑体" w:cs="黑体"/>
          <w:b w:val="0"/>
          <w:bCs w:val="0"/>
          <w:sz w:val="32"/>
          <w:szCs w:val="32"/>
          <w:highlight w:val="none"/>
          <w:lang w:val="en-US" w:eastAsia="zh-CN"/>
        </w:rPr>
        <w:t>六、评审办法</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本项目</w:t>
      </w:r>
      <w:r>
        <w:rPr>
          <w:rFonts w:hint="eastAsia" w:ascii="仿宋_GB2312" w:hAnsi="仿宋_GB2312" w:eastAsia="仿宋_GB2312" w:cs="仿宋_GB2312"/>
          <w:bCs/>
          <w:sz w:val="32"/>
          <w:szCs w:val="32"/>
          <w:highlight w:val="none"/>
          <w:lang w:val="en-US" w:eastAsia="zh-CN"/>
        </w:rPr>
        <w:t>比选评审</w:t>
      </w:r>
      <w:r>
        <w:rPr>
          <w:rFonts w:hint="eastAsia" w:ascii="仿宋_GB2312" w:hAnsi="仿宋_GB2312" w:eastAsia="仿宋_GB2312" w:cs="仿宋_GB2312"/>
          <w:bCs/>
          <w:sz w:val="32"/>
          <w:szCs w:val="32"/>
          <w:highlight w:val="none"/>
        </w:rPr>
        <w:t>工作由</w:t>
      </w:r>
      <w:r>
        <w:rPr>
          <w:rFonts w:hint="eastAsia" w:ascii="仿宋_GB2312" w:hAnsi="仿宋_GB2312" w:eastAsia="仿宋_GB2312" w:cs="仿宋_GB2312"/>
          <w:bCs/>
          <w:sz w:val="32"/>
          <w:szCs w:val="32"/>
          <w:highlight w:val="none"/>
          <w:lang w:val="en-US" w:eastAsia="zh-CN"/>
        </w:rPr>
        <w:t>比选人</w:t>
      </w:r>
      <w:r>
        <w:rPr>
          <w:rFonts w:hint="eastAsia" w:ascii="仿宋_GB2312" w:hAnsi="仿宋_GB2312" w:eastAsia="仿宋_GB2312" w:cs="仿宋_GB2312"/>
          <w:bCs/>
          <w:sz w:val="32"/>
          <w:szCs w:val="32"/>
          <w:highlight w:val="none"/>
        </w:rPr>
        <w:t>自行组织</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采用</w:t>
      </w:r>
      <w:r>
        <w:rPr>
          <w:rFonts w:hint="eastAsia" w:ascii="仿宋_GB2312" w:hAnsi="仿宋_GB2312" w:eastAsia="仿宋_GB2312" w:cs="仿宋_GB2312"/>
          <w:bCs/>
          <w:sz w:val="32"/>
          <w:szCs w:val="32"/>
          <w:highlight w:val="none"/>
          <w:u w:val="single"/>
          <w:lang w:val="en-US" w:eastAsia="zh-CN"/>
        </w:rPr>
        <w:t>经评审的最低价法</w:t>
      </w:r>
      <w:r>
        <w:rPr>
          <w:rFonts w:hint="eastAsia" w:ascii="仿宋_GB2312" w:hAnsi="仿宋_GB2312" w:eastAsia="仿宋_GB2312" w:cs="仿宋_GB2312"/>
          <w:bCs/>
          <w:sz w:val="32"/>
          <w:szCs w:val="32"/>
          <w:highlight w:val="none"/>
          <w:lang w:val="en-US" w:eastAsia="zh-CN"/>
        </w:rPr>
        <w:t>确定成交人</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比选人将组建比选评审小组，对在规定时间内送达的比选申请文件进行审查，若均符合比选邀请文件相关要求则视为有效文件，再按报价</w:t>
      </w:r>
      <w:r>
        <w:rPr>
          <w:rFonts w:hint="eastAsia" w:ascii="仿宋_GB2312" w:hAnsi="仿宋_GB2312" w:eastAsia="仿宋_GB2312" w:cs="仿宋_GB2312"/>
          <w:bCs/>
          <w:sz w:val="32"/>
          <w:szCs w:val="32"/>
          <w:highlight w:val="none"/>
          <w:u w:val="single"/>
          <w:lang w:val="en-US" w:eastAsia="zh-CN"/>
        </w:rPr>
        <w:t>由低到高</w:t>
      </w:r>
      <w:r>
        <w:rPr>
          <w:rFonts w:hint="eastAsia" w:ascii="仿宋_GB2312" w:hAnsi="仿宋_GB2312" w:eastAsia="仿宋_GB2312" w:cs="仿宋_GB2312"/>
          <w:bCs/>
          <w:sz w:val="32"/>
          <w:szCs w:val="32"/>
          <w:highlight w:val="none"/>
          <w:lang w:val="en-US" w:eastAsia="zh-CN"/>
        </w:rPr>
        <w:t>的顺序推荐成交候选人，若出现报价相等的，则由比选人自行确定</w:t>
      </w:r>
      <w:r>
        <w:rPr>
          <w:rFonts w:hint="eastAsia" w:ascii="仿宋_GB2312" w:hAnsi="仿宋_GB2312" w:eastAsia="仿宋_GB2312" w:cs="仿宋_GB2312"/>
          <w:bCs/>
          <w:sz w:val="32"/>
          <w:szCs w:val="32"/>
          <w:highlight w:val="none"/>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b/>
          <w:bCs w:val="0"/>
          <w:sz w:val="32"/>
          <w:szCs w:val="32"/>
          <w:highlight w:val="none"/>
          <w:lang w:val="en-US" w:eastAsia="zh-CN"/>
        </w:rPr>
      </w:pPr>
      <w:r>
        <w:rPr>
          <w:rFonts w:hint="eastAsia" w:ascii="黑体" w:hAnsi="黑体" w:eastAsia="黑体" w:cs="黑体"/>
          <w:b w:val="0"/>
          <w:bCs w:val="0"/>
          <w:sz w:val="32"/>
          <w:szCs w:val="32"/>
          <w:highlight w:val="none"/>
          <w:lang w:val="en-US" w:eastAsia="zh-CN"/>
        </w:rPr>
        <w:t>七、比选申请文件要求</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（一）</w:t>
      </w:r>
      <w:r>
        <w:rPr>
          <w:rFonts w:hint="eastAsia" w:ascii="仿宋_GB2312" w:hAnsi="仿宋_GB2312" w:eastAsia="仿宋_GB2312" w:cs="仿宋_GB2312"/>
          <w:bCs/>
          <w:sz w:val="32"/>
          <w:szCs w:val="32"/>
          <w:highlight w:val="none"/>
          <w:u w:val="none"/>
          <w:lang w:val="en-US" w:eastAsia="zh-CN"/>
        </w:rPr>
        <w:t>报价函</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（二）法定代表人身份证明或法定代表人授权委托书（若为法定代表人亲自办理，则仅须提供法定代表人身份证明；若授权委托他人办理，则须提供法定代表人身份证明和法定代表人授权委托书）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（三）营业执照副本、组织机构代码证副本、税务登记证副本或三证合一的营业执照或事业单位法人证书等有效证件（复印件加盖单位章）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（四）申请人关联企业情况（加盖单位章）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（五）近三年内在经营活动中无重大违法记录的承诺函（加盖单位章）；在“中国执行信息公开网”网站（http://zxgk.court.gov.cn/shixin/）中未被列入“</w:t>
      </w:r>
      <w:r>
        <w:rPr>
          <w:rFonts w:hint="eastAsia" w:ascii="仿宋_GB2312" w:hAnsi="仿宋_GB2312" w:eastAsia="仿宋_GB2312" w:cs="仿宋_GB2312"/>
          <w:sz w:val="32"/>
          <w:szCs w:val="32"/>
          <w:highlight w:val="none"/>
          <w:u w:val="none"/>
          <w:lang w:val="en-US" w:eastAsia="zh-CN"/>
        </w:rPr>
        <w:t>失信被执行人</w:t>
      </w:r>
      <w:r>
        <w:rPr>
          <w:rFonts w:hint="eastAsia" w:ascii="仿宋_GB2312" w:hAnsi="仿宋_GB2312" w:eastAsia="仿宋_GB2312" w:cs="仿宋_GB2312"/>
          <w:b w:val="0"/>
          <w:bCs/>
          <w:sz w:val="32"/>
          <w:szCs w:val="32"/>
          <w:highlight w:val="none"/>
          <w:u w:val="none"/>
          <w:lang w:val="en-US" w:eastAsia="zh-CN"/>
        </w:rPr>
        <w:t>”名单的查询截图（加盖单位章）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（六）其他特定资格条件：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color w:val="auto"/>
          <w:sz w:val="32"/>
          <w:szCs w:val="32"/>
          <w:highlight w:val="none"/>
          <w:u w:val="none"/>
        </w:rPr>
      </w:pPr>
      <w:r>
        <w:rPr>
          <w:rFonts w:hint="eastAsia" w:ascii="仿宋_GB2312" w:hAnsi="仿宋_GB2312" w:eastAsia="仿宋_GB2312" w:cs="仿宋_GB2312"/>
          <w:bCs/>
          <w:sz w:val="32"/>
          <w:szCs w:val="32"/>
          <w:highlight w:val="none"/>
          <w:u w:val="none"/>
        </w:rPr>
        <w:t>1.具</w:t>
      </w:r>
      <w:r>
        <w:rPr>
          <w:rFonts w:hint="eastAsia" w:ascii="仿宋_GB2312" w:hAnsi="仿宋_GB2312" w:eastAsia="仿宋_GB2312" w:cs="仿宋_GB2312"/>
          <w:bCs/>
          <w:color w:val="auto"/>
          <w:sz w:val="32"/>
          <w:szCs w:val="32"/>
          <w:highlight w:val="none"/>
          <w:u w:val="none"/>
        </w:rPr>
        <w:t>有住房和城乡建设部颁发的公路工程施工总承包壹级</w:t>
      </w:r>
      <w:r>
        <w:rPr>
          <w:rFonts w:hint="eastAsia" w:ascii="仿宋_GB2312" w:hAnsi="仿宋_GB2312" w:eastAsia="仿宋_GB2312" w:cs="仿宋_GB2312"/>
          <w:bCs/>
          <w:color w:val="auto"/>
          <w:sz w:val="32"/>
          <w:szCs w:val="32"/>
          <w:highlight w:val="none"/>
          <w:u w:val="none"/>
          <w:lang w:val="en-US" w:eastAsia="zh-CN"/>
        </w:rPr>
        <w:t>及以上</w:t>
      </w:r>
      <w:r>
        <w:rPr>
          <w:rFonts w:hint="eastAsia" w:ascii="仿宋_GB2312" w:hAnsi="仿宋_GB2312" w:eastAsia="仿宋_GB2312" w:cs="仿宋_GB2312"/>
          <w:bCs/>
          <w:color w:val="auto"/>
          <w:sz w:val="32"/>
          <w:szCs w:val="32"/>
          <w:highlight w:val="none"/>
          <w:u w:val="none"/>
        </w:rPr>
        <w:t>资质</w:t>
      </w:r>
      <w:r>
        <w:rPr>
          <w:rFonts w:hint="eastAsia" w:ascii="仿宋_GB2312" w:hAnsi="仿宋_GB2312" w:eastAsia="仿宋_GB2312" w:cs="仿宋_GB2312"/>
          <w:bCs/>
          <w:color w:val="auto"/>
          <w:sz w:val="32"/>
          <w:szCs w:val="32"/>
          <w:highlight w:val="none"/>
          <w:u w:val="none"/>
          <w:lang w:val="en-US" w:eastAsia="zh-CN"/>
        </w:rPr>
        <w:t>或</w:t>
      </w:r>
      <w:r>
        <w:rPr>
          <w:rFonts w:hint="eastAsia" w:ascii="仿宋_GB2312" w:hAnsi="仿宋_GB2312" w:eastAsia="仿宋_GB2312" w:cs="仿宋_GB2312"/>
          <w:sz w:val="32"/>
          <w:szCs w:val="32"/>
          <w:lang w:val="en-US" w:eastAsia="zh-CN"/>
        </w:rPr>
        <w:t>公路交通工程（公路安全设施）专业承包壹级</w:t>
      </w:r>
      <w:r>
        <w:rPr>
          <w:rFonts w:hint="eastAsia" w:ascii="仿宋_GB2312" w:hAnsi="仿宋_GB2312" w:eastAsia="仿宋_GB2312" w:cs="仿宋_GB2312"/>
          <w:bCs/>
          <w:color w:val="auto"/>
          <w:sz w:val="32"/>
          <w:szCs w:val="32"/>
          <w:highlight w:val="none"/>
          <w:u w:val="none"/>
          <w:lang w:val="en-US" w:eastAsia="zh-CN"/>
        </w:rPr>
        <w:t>资质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color w:val="auto"/>
          <w:sz w:val="32"/>
          <w:szCs w:val="32"/>
          <w:highlight w:val="none"/>
          <w:u w:val="none"/>
          <w:lang w:val="en-US" w:eastAsia="zh-CN"/>
        </w:rPr>
      </w:pPr>
      <w:r>
        <w:rPr>
          <w:rFonts w:hint="eastAsia" w:ascii="仿宋_GB2312" w:hAnsi="仿宋_GB2312" w:eastAsia="仿宋_GB2312" w:cs="仿宋_GB2312"/>
          <w:bCs/>
          <w:color w:val="auto"/>
          <w:sz w:val="32"/>
          <w:szCs w:val="32"/>
          <w:highlight w:val="none"/>
          <w:u w:val="none"/>
        </w:rPr>
        <w:t>2.具有建设行政主管部门颁发的有效的安全生产许可证</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注：比选申请文件纸质版一式壹份，加盖骑缝章；电子版壹份，格式须为纸质版盖章pdf扫描件，其载体必须是可以被读取的U盘，电子版文件提交后不予退还。纸质版与电子版比选申请文件均用牛皮纸密封在一个封袋中，封口加盖单位章）</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val="0"/>
          <w:color w:val="auto"/>
          <w:sz w:val="32"/>
          <w:szCs w:val="32"/>
        </w:rPr>
      </w:pPr>
      <w:r>
        <w:rPr>
          <w:rFonts w:hint="eastAsia" w:ascii="黑体" w:hAnsi="黑体" w:eastAsia="黑体" w:cs="黑体"/>
          <w:b w:val="0"/>
          <w:bCs w:val="0"/>
          <w:color w:val="auto"/>
          <w:sz w:val="32"/>
          <w:szCs w:val="32"/>
          <w:highlight w:val="none"/>
          <w:lang w:val="en-US" w:eastAsia="zh-CN"/>
        </w:rPr>
        <w:t>八、比选申请截止时间</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Cs/>
          <w:sz w:val="28"/>
          <w:szCs w:val="28"/>
          <w:lang w:eastAsia="zh-CN"/>
        </w:rPr>
      </w:pPr>
      <w:r>
        <w:rPr>
          <w:rFonts w:hint="eastAsia" w:ascii="仿宋_GB2312" w:hAnsi="仿宋_GB2312" w:eastAsia="仿宋_GB2312" w:cs="仿宋_GB2312"/>
          <w:bCs/>
          <w:color w:val="auto"/>
          <w:sz w:val="32"/>
          <w:szCs w:val="32"/>
        </w:rPr>
        <w:t>申请人必须于</w:t>
      </w:r>
      <w:r>
        <w:rPr>
          <w:rFonts w:hint="eastAsia" w:ascii="仿宋_GB2312" w:hAnsi="仿宋_GB2312" w:eastAsia="仿宋_GB2312" w:cs="仿宋_GB2312"/>
          <w:bCs/>
          <w:color w:val="auto"/>
          <w:sz w:val="32"/>
          <w:szCs w:val="32"/>
          <w:u w:val="single"/>
          <w:lang w:val="en-US" w:eastAsia="zh-CN"/>
        </w:rPr>
        <w:t>2022</w:t>
      </w:r>
      <w:r>
        <w:rPr>
          <w:rFonts w:hint="eastAsia" w:ascii="仿宋_GB2312" w:hAnsi="仿宋_GB2312" w:eastAsia="仿宋_GB2312" w:cs="仿宋_GB2312"/>
          <w:bCs/>
          <w:color w:val="auto"/>
          <w:sz w:val="32"/>
          <w:szCs w:val="32"/>
          <w:u w:val="single"/>
        </w:rPr>
        <w:t>年</w:t>
      </w:r>
      <w:r>
        <w:rPr>
          <w:rFonts w:hint="eastAsia" w:ascii="仿宋_GB2312" w:hAnsi="仿宋_GB2312" w:eastAsia="仿宋_GB2312" w:cs="仿宋_GB2312"/>
          <w:bCs/>
          <w:color w:val="auto"/>
          <w:sz w:val="32"/>
          <w:szCs w:val="32"/>
          <w:u w:val="single"/>
          <w:lang w:val="en-US" w:eastAsia="zh-CN"/>
        </w:rPr>
        <w:t>5</w:t>
      </w:r>
      <w:r>
        <w:rPr>
          <w:rFonts w:hint="eastAsia" w:ascii="仿宋_GB2312" w:hAnsi="仿宋_GB2312" w:eastAsia="仿宋_GB2312" w:cs="仿宋_GB2312"/>
          <w:bCs/>
          <w:color w:val="auto"/>
          <w:sz w:val="32"/>
          <w:szCs w:val="32"/>
          <w:highlight w:val="none"/>
          <w:u w:val="single"/>
        </w:rPr>
        <w:t>月</w:t>
      </w:r>
      <w:r>
        <w:rPr>
          <w:rFonts w:hint="eastAsia" w:ascii="仿宋_GB2312" w:hAnsi="仿宋_GB2312" w:eastAsia="仿宋_GB2312" w:cs="仿宋_GB2312"/>
          <w:bCs/>
          <w:color w:val="auto"/>
          <w:sz w:val="32"/>
          <w:szCs w:val="32"/>
          <w:u w:val="single"/>
          <w:lang w:val="en-US" w:eastAsia="zh-CN"/>
        </w:rPr>
        <w:t>12</w:t>
      </w:r>
      <w:r>
        <w:rPr>
          <w:rFonts w:hint="eastAsia" w:ascii="仿宋_GB2312" w:hAnsi="仿宋_GB2312" w:eastAsia="仿宋_GB2312" w:cs="仿宋_GB2312"/>
          <w:bCs/>
          <w:color w:val="auto"/>
          <w:sz w:val="32"/>
          <w:szCs w:val="32"/>
          <w:highlight w:val="none"/>
          <w:u w:val="single"/>
        </w:rPr>
        <w:t>日</w:t>
      </w:r>
      <w:r>
        <w:rPr>
          <w:rFonts w:hint="eastAsia" w:ascii="仿宋_GB2312" w:hAnsi="仿宋_GB2312" w:eastAsia="仿宋_GB2312" w:cs="仿宋_GB2312"/>
          <w:bCs/>
          <w:color w:val="auto"/>
          <w:sz w:val="32"/>
          <w:szCs w:val="32"/>
          <w:u w:val="single"/>
        </w:rPr>
        <w:t>17</w:t>
      </w:r>
      <w:r>
        <w:rPr>
          <w:rFonts w:hint="eastAsia" w:ascii="仿宋_GB2312" w:hAnsi="仿宋_GB2312" w:eastAsia="仿宋_GB2312" w:cs="仿宋_GB2312"/>
          <w:bCs/>
          <w:color w:val="auto"/>
          <w:sz w:val="32"/>
          <w:szCs w:val="32"/>
          <w:u w:val="single"/>
          <w:lang w:eastAsia="zh-CN"/>
        </w:rPr>
        <w:t>：</w:t>
      </w:r>
      <w:r>
        <w:rPr>
          <w:rFonts w:hint="eastAsia" w:ascii="仿宋_GB2312" w:hAnsi="仿宋_GB2312" w:eastAsia="仿宋_GB2312" w:cs="仿宋_GB2312"/>
          <w:bCs/>
          <w:color w:val="auto"/>
          <w:sz w:val="32"/>
          <w:szCs w:val="32"/>
          <w:u w:val="single"/>
        </w:rPr>
        <w:t>30</w:t>
      </w:r>
      <w:r>
        <w:rPr>
          <w:rFonts w:hint="eastAsia" w:ascii="仿宋_GB2312" w:hAnsi="仿宋_GB2312" w:eastAsia="仿宋_GB2312" w:cs="仿宋_GB2312"/>
          <w:bCs/>
          <w:color w:val="auto"/>
          <w:sz w:val="32"/>
          <w:szCs w:val="32"/>
          <w:u w:val="single"/>
          <w:lang w:val="en-US" w:eastAsia="zh-CN"/>
        </w:rPr>
        <w:t>时</w:t>
      </w:r>
      <w:r>
        <w:rPr>
          <w:rFonts w:hint="eastAsia" w:ascii="仿宋_GB2312" w:hAnsi="仿宋_GB2312" w:eastAsia="仿宋_GB2312" w:cs="仿宋_GB2312"/>
          <w:bCs/>
          <w:color w:val="auto"/>
          <w:sz w:val="32"/>
          <w:szCs w:val="32"/>
          <w:u w:val="single"/>
        </w:rPr>
        <w:t>前（法定公休日、法定节假日除外）</w:t>
      </w:r>
      <w:r>
        <w:rPr>
          <w:rFonts w:hint="eastAsia" w:ascii="仿宋_GB2312" w:hAnsi="仿宋_GB2312" w:eastAsia="仿宋_GB2312" w:cs="仿宋_GB2312"/>
          <w:bCs/>
          <w:color w:val="auto"/>
          <w:sz w:val="32"/>
          <w:szCs w:val="32"/>
        </w:rPr>
        <w:t>将</w:t>
      </w:r>
      <w:r>
        <w:rPr>
          <w:rFonts w:hint="eastAsia" w:ascii="仿宋_GB2312" w:hAnsi="仿宋_GB2312" w:eastAsia="仿宋_GB2312" w:cs="仿宋_GB2312"/>
          <w:bCs/>
          <w:color w:val="auto"/>
          <w:sz w:val="32"/>
          <w:szCs w:val="32"/>
          <w:lang w:val="en-US" w:eastAsia="zh-CN"/>
        </w:rPr>
        <w:t>比选申请</w:t>
      </w:r>
      <w:r>
        <w:rPr>
          <w:rFonts w:hint="eastAsia" w:ascii="仿宋_GB2312" w:hAnsi="仿宋_GB2312" w:eastAsia="仿宋_GB2312" w:cs="仿宋_GB2312"/>
          <w:bCs/>
          <w:color w:val="auto"/>
          <w:sz w:val="32"/>
          <w:szCs w:val="32"/>
        </w:rPr>
        <w:t>文件送</w:t>
      </w:r>
      <w:r>
        <w:rPr>
          <w:rFonts w:hint="eastAsia" w:ascii="仿宋_GB2312" w:hAnsi="仿宋_GB2312" w:eastAsia="仿宋_GB2312" w:cs="仿宋_GB2312"/>
          <w:bCs/>
          <w:sz w:val="32"/>
          <w:szCs w:val="32"/>
        </w:rPr>
        <w:t>至：</w:t>
      </w:r>
      <w:r>
        <w:rPr>
          <w:rFonts w:hint="eastAsia" w:ascii="仿宋_GB2312" w:hAnsi="仿宋_GB2312" w:eastAsia="仿宋_GB2312" w:cs="仿宋_GB2312"/>
          <w:sz w:val="32"/>
          <w:szCs w:val="32"/>
          <w:u w:val="single"/>
          <w:lang w:val="en-US" w:eastAsia="zh-CN"/>
        </w:rPr>
        <w:t>海南省海口市琼山区滨江路首丹商业大厦1单元4层</w:t>
      </w:r>
      <w:r>
        <w:rPr>
          <w:rFonts w:hint="eastAsia" w:ascii="仿宋_GB2312" w:hAnsi="仿宋_GB2312" w:eastAsia="仿宋_GB2312" w:cs="仿宋_GB2312"/>
          <w:bCs/>
          <w:sz w:val="32"/>
          <w:szCs w:val="32"/>
        </w:rPr>
        <w:t>，联系人：</w:t>
      </w:r>
      <w:r>
        <w:rPr>
          <w:rFonts w:hint="eastAsia" w:ascii="仿宋_GB2312" w:hAnsi="仿宋_GB2312" w:eastAsia="仿宋_GB2312" w:cs="仿宋_GB2312"/>
          <w:bCs/>
          <w:sz w:val="32"/>
          <w:szCs w:val="32"/>
          <w:u w:val="single"/>
          <w:lang w:val="en-US" w:eastAsia="zh-CN"/>
        </w:rPr>
        <w:t>邱工</w:t>
      </w:r>
      <w:r>
        <w:rPr>
          <w:rFonts w:hint="eastAsia" w:ascii="仿宋_GB2312" w:hAnsi="仿宋_GB2312" w:eastAsia="仿宋_GB2312" w:cs="仿宋_GB2312"/>
          <w:bCs/>
          <w:sz w:val="32"/>
          <w:szCs w:val="32"/>
        </w:rPr>
        <w:t>，联系电话：</w:t>
      </w:r>
      <w:r>
        <w:rPr>
          <w:rFonts w:hint="eastAsia" w:ascii="仿宋_GB2312" w:hAnsi="仿宋_GB2312" w:eastAsia="仿宋_GB2312" w:cs="仿宋_GB2312"/>
          <w:sz w:val="32"/>
          <w:szCs w:val="32"/>
          <w:u w:val="single"/>
          <w:lang w:val="en-US" w:eastAsia="zh-CN"/>
        </w:rPr>
        <w:t>0898-66711392</w:t>
      </w:r>
      <w:r>
        <w:rPr>
          <w:rFonts w:hint="eastAsia" w:ascii="仿宋_GB2312" w:hAnsi="仿宋_GB2312" w:eastAsia="仿宋_GB2312" w:cs="仿宋_GB2312"/>
          <w:bCs/>
          <w:sz w:val="32"/>
          <w:szCs w:val="32"/>
        </w:rPr>
        <w:t>，逾期送达者按弃权处理</w:t>
      </w:r>
      <w:r>
        <w:rPr>
          <w:rFonts w:hint="eastAsia" w:ascii="仿宋_GB2312" w:hAnsi="仿宋_GB2312" w:eastAsia="仿宋_GB2312" w:cs="仿宋_GB2312"/>
          <w:bCs/>
          <w:sz w:val="32"/>
          <w:szCs w:val="32"/>
          <w:lang w:eastAsia="zh-CN"/>
        </w:rPr>
        <w:t>。</w:t>
      </w:r>
    </w:p>
    <w:p>
      <w:pPr>
        <w:spacing w:line="560" w:lineRule="exact"/>
        <w:jc w:val="both"/>
        <w:rPr>
          <w:rFonts w:hint="eastAsia" w:ascii="仿宋" w:hAnsi="仿宋" w:eastAsia="仿宋" w:cs="仿宋"/>
          <w:b/>
          <w:bCs w:val="0"/>
          <w:sz w:val="32"/>
          <w:szCs w:val="32"/>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pPr>
        <w:spacing w:line="560" w:lineRule="exact"/>
        <w:jc w:val="both"/>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44"/>
          <w:szCs w:val="44"/>
          <w:lang w:val="en-US" w:eastAsia="zh-CN"/>
        </w:rPr>
      </w:pPr>
      <w:r>
        <w:rPr>
          <w:rFonts w:hint="eastAsia" w:ascii="方正小标宋简体" w:hAnsi="方正小标宋简体" w:eastAsia="方正小标宋简体" w:cs="方正小标宋简体"/>
          <w:b/>
          <w:bCs w:val="0"/>
          <w:color w:val="auto"/>
          <w:sz w:val="44"/>
          <w:szCs w:val="44"/>
          <w:lang w:val="en-US" w:eastAsia="zh-CN"/>
        </w:rPr>
        <w:t>比选申请文件格式</w:t>
      </w: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widowControl/>
        <w:adjustRightInd w:val="0"/>
        <w:snapToGrid w:val="0"/>
        <w:spacing w:after="200" w:line="220" w:lineRule="atLeast"/>
        <w:jc w:val="both"/>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 xml:space="preserve"> </w:t>
      </w:r>
    </w:p>
    <w:p>
      <w:pPr>
        <w:widowControl/>
        <w:adjustRightInd w:val="0"/>
        <w:snapToGrid w:val="0"/>
        <w:spacing w:after="200" w:line="220" w:lineRule="atLeast"/>
        <w:jc w:val="center"/>
        <w:rPr>
          <w:rFonts w:hint="default"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sz w:val="44"/>
          <w:szCs w:val="44"/>
          <w:lang w:val="en-US" w:eastAsia="zh-CN"/>
        </w:rPr>
        <w:t>2022年G9811海三高速下行K0+000-K27+400段路面标线修复工程</w:t>
      </w:r>
    </w:p>
    <w:p>
      <w:pPr>
        <w:widowControl/>
        <w:adjustRightInd w:val="0"/>
        <w:snapToGrid w:val="0"/>
        <w:spacing w:after="200" w:line="220" w:lineRule="atLeast"/>
        <w:jc w:val="center"/>
        <w:rPr>
          <w:rFonts w:hint="eastAsia" w:ascii="方正小标宋简体" w:hAnsi="方正小标宋简体" w:eastAsia="方正小标宋简体" w:cs="方正小标宋简体"/>
          <w:b/>
          <w:bCs/>
          <w:kern w:val="0"/>
          <w:sz w:val="44"/>
          <w:szCs w:val="44"/>
          <w:lang w:val="en-US" w:eastAsia="zh-CN"/>
        </w:rPr>
      </w:pPr>
    </w:p>
    <w:p>
      <w:pPr>
        <w:widowControl/>
        <w:adjustRightInd w:val="0"/>
        <w:snapToGrid w:val="0"/>
        <w:spacing w:after="200" w:line="220" w:lineRule="atLeast"/>
        <w:jc w:val="center"/>
        <w:rPr>
          <w:rFonts w:hint="eastAsia" w:ascii="方正小标宋简体" w:hAnsi="方正小标宋简体" w:eastAsia="方正小标宋简体" w:cs="方正小标宋简体"/>
          <w:b/>
          <w:bCs/>
          <w:kern w:val="0"/>
          <w:sz w:val="44"/>
          <w:szCs w:val="44"/>
          <w:lang w:val="en-US" w:eastAsia="zh-CN"/>
        </w:rPr>
      </w:pPr>
    </w:p>
    <w:p>
      <w:pPr>
        <w:widowControl/>
        <w:adjustRightInd w:val="0"/>
        <w:snapToGrid w:val="0"/>
        <w:spacing w:after="200" w:line="220" w:lineRule="atLeast"/>
        <w:jc w:val="center"/>
        <w:rPr>
          <w:rFonts w:hint="eastAsia" w:ascii="方正小标宋简体" w:hAnsi="方正小标宋简体" w:eastAsia="方正小标宋简体" w:cs="方正小标宋简体"/>
          <w:b/>
          <w:bCs/>
          <w:kern w:val="0"/>
          <w:sz w:val="44"/>
          <w:szCs w:val="44"/>
          <w:lang w:val="en-US" w:eastAsia="zh-CN"/>
        </w:rPr>
      </w:pPr>
    </w:p>
    <w:p>
      <w:pPr>
        <w:widowControl/>
        <w:adjustRightInd w:val="0"/>
        <w:snapToGrid w:val="0"/>
        <w:spacing w:after="200" w:line="220" w:lineRule="atLeast"/>
        <w:jc w:val="center"/>
        <w:rPr>
          <w:rFonts w:hint="eastAsia" w:ascii="方正小标宋简体" w:hAnsi="方正小标宋简体" w:eastAsia="方正小标宋简体" w:cs="方正小标宋简体"/>
          <w:b/>
          <w:bCs/>
          <w:kern w:val="0"/>
          <w:sz w:val="44"/>
          <w:szCs w:val="44"/>
          <w:lang w:val="en-US" w:eastAsia="zh-CN"/>
        </w:rPr>
      </w:pPr>
      <w:r>
        <w:rPr>
          <w:rFonts w:hint="eastAsia" w:ascii="方正小标宋简体" w:hAnsi="方正小标宋简体" w:eastAsia="方正小标宋简体" w:cs="方正小标宋简体"/>
          <w:b/>
          <w:bCs/>
          <w:kern w:val="0"/>
          <w:sz w:val="84"/>
          <w:szCs w:val="84"/>
          <w:lang w:val="en-US" w:eastAsia="zh-CN"/>
        </w:rPr>
        <w:t>比选申请文件</w:t>
      </w:r>
    </w:p>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（封面）</w:t>
      </w:r>
    </w:p>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spacing w:line="560" w:lineRule="exact"/>
        <w:ind w:left="1400" w:hanging="1600" w:hangingChars="500"/>
        <w:textAlignment w:val="auto"/>
        <w:rPr>
          <w:rFonts w:hint="eastAsia" w:ascii="仿宋_GB2312" w:hAnsi="仿宋_GB2312" w:eastAsia="仿宋_GB2312" w:cs="仿宋_GB2312"/>
          <w:sz w:val="32"/>
          <w:szCs w:val="32"/>
          <w:u w:val="single"/>
        </w:rPr>
      </w:pPr>
    </w:p>
    <w:p>
      <w:pPr>
        <w:keepNext w:val="0"/>
        <w:keepLines w:val="0"/>
        <w:pageBreakBefore w:val="0"/>
        <w:kinsoku/>
        <w:wordWrap/>
        <w:overflowPunct/>
        <w:topLinePunct w:val="0"/>
        <w:bidi w:val="0"/>
        <w:spacing w:line="560" w:lineRule="exact"/>
        <w:ind w:left="1400" w:hanging="1600" w:hangingChars="500"/>
        <w:textAlignment w:val="auto"/>
        <w:rPr>
          <w:rFonts w:hint="eastAsia" w:ascii="仿宋_GB2312" w:hAnsi="仿宋_GB2312" w:eastAsia="仿宋_GB2312" w:cs="仿宋_GB2312"/>
          <w:sz w:val="32"/>
          <w:szCs w:val="32"/>
          <w:u w:val="single"/>
        </w:rPr>
      </w:pPr>
    </w:p>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b/>
          <w:sz w:val="32"/>
          <w:szCs w:val="32"/>
          <w:lang w:val="en-US" w:eastAsia="zh-CN"/>
        </w:rPr>
      </w:pPr>
    </w:p>
    <w:p>
      <w:pPr>
        <w:keepNext w:val="0"/>
        <w:keepLines w:val="0"/>
        <w:pageBreakBefore w:val="0"/>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b/>
          <w:sz w:val="32"/>
          <w:szCs w:val="32"/>
        </w:rPr>
      </w:pPr>
    </w:p>
    <w:p>
      <w:pPr>
        <w:keepNext w:val="0"/>
        <w:keepLines w:val="0"/>
        <w:pageBreakBefore w:val="0"/>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b/>
          <w:sz w:val="32"/>
          <w:szCs w:val="32"/>
          <w:u w:val="single"/>
        </w:rPr>
      </w:pPr>
      <w:r>
        <w:rPr>
          <w:rFonts w:hint="eastAsia" w:ascii="仿宋_GB2312" w:hAnsi="仿宋_GB2312" w:eastAsia="仿宋_GB2312" w:cs="仿宋_GB2312"/>
          <w:b/>
          <w:sz w:val="32"/>
          <w:szCs w:val="32"/>
        </w:rPr>
        <w:t>申请人名称（盖章） ：</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rPr>
        <w:t xml:space="preserve">     </w:t>
      </w:r>
    </w:p>
    <w:p>
      <w:pPr>
        <w:keepNext w:val="0"/>
        <w:keepLines w:val="0"/>
        <w:pageBreakBefore w:val="0"/>
        <w:kinsoku/>
        <w:wordWrap/>
        <w:overflowPunct/>
        <w:topLinePunct w:val="0"/>
        <w:bidi w:val="0"/>
        <w:spacing w:line="560" w:lineRule="exact"/>
        <w:ind w:firstLine="157" w:firstLineChars="49"/>
        <w:jc w:val="lef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rPr>
        <w:t xml:space="preserve">   法定代表人或其</w:t>
      </w:r>
      <w:r>
        <w:rPr>
          <w:rFonts w:hint="eastAsia" w:ascii="仿宋_GB2312" w:hAnsi="仿宋_GB2312" w:eastAsia="仿宋_GB2312" w:cs="仿宋_GB2312"/>
          <w:b/>
          <w:sz w:val="32"/>
          <w:szCs w:val="32"/>
          <w:lang w:val="en-US" w:eastAsia="zh-CN"/>
        </w:rPr>
        <w:t>授权</w:t>
      </w:r>
    </w:p>
    <w:p>
      <w:pPr>
        <w:keepNext w:val="0"/>
        <w:keepLines w:val="0"/>
        <w:pageBreakBefore w:val="0"/>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b/>
          <w:sz w:val="32"/>
          <w:szCs w:val="32"/>
          <w:u w:val="single"/>
        </w:rPr>
      </w:pPr>
      <w:r>
        <w:rPr>
          <w:rFonts w:hint="eastAsia" w:ascii="仿宋_GB2312" w:hAnsi="仿宋_GB2312" w:eastAsia="仿宋_GB2312" w:cs="仿宋_GB2312"/>
          <w:b/>
          <w:sz w:val="32"/>
          <w:szCs w:val="32"/>
        </w:rPr>
        <w:t>委托代理人（签名或盖章）：</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rPr>
        <w:t xml:space="preserve">   </w:t>
      </w:r>
    </w:p>
    <w:p>
      <w:pPr>
        <w:keepNext w:val="0"/>
        <w:keepLines w:val="0"/>
        <w:pageBreakBefore w:val="0"/>
        <w:kinsoku/>
        <w:wordWrap/>
        <w:overflowPunct/>
        <w:topLinePunct w:val="0"/>
        <w:bidi w:val="0"/>
        <w:spacing w:line="560" w:lineRule="exact"/>
        <w:ind w:firstLine="157" w:firstLineChars="49"/>
        <w:jc w:val="left"/>
        <w:textAlignment w:val="auto"/>
        <w:rPr>
          <w:rFonts w:hint="default" w:ascii="仿宋_GB2312" w:hAnsi="仿宋_GB2312" w:eastAsia="仿宋_GB2312" w:cs="仿宋_GB2312"/>
          <w:b/>
          <w:sz w:val="32"/>
          <w:szCs w:val="32"/>
          <w:u w:val="single"/>
          <w:lang w:val="en-US" w:eastAsia="zh-CN"/>
        </w:rPr>
      </w:pPr>
      <w:r>
        <w:rPr>
          <w:rFonts w:hint="eastAsia" w:ascii="仿宋_GB2312" w:hAnsi="仿宋_GB2312" w:eastAsia="仿宋_GB2312" w:cs="仿宋_GB2312"/>
          <w:b/>
          <w:sz w:val="32"/>
          <w:szCs w:val="32"/>
        </w:rPr>
        <w:t xml:space="preserve">   地址：</w:t>
      </w:r>
      <w:r>
        <w:rPr>
          <w:rFonts w:hint="eastAsia" w:ascii="仿宋_GB2312" w:hAnsi="仿宋_GB2312" w:eastAsia="仿宋_GB2312" w:cs="仿宋_GB2312"/>
          <w:b/>
          <w:sz w:val="32"/>
          <w:szCs w:val="32"/>
          <w:u w:val="single"/>
          <w:lang w:val="en-US" w:eastAsia="zh-CN"/>
        </w:rPr>
        <w:t xml:space="preserve">                                      </w:t>
      </w:r>
    </w:p>
    <w:p>
      <w:pPr>
        <w:keepNext w:val="0"/>
        <w:keepLines w:val="0"/>
        <w:pageBreakBefore w:val="0"/>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b/>
          <w:sz w:val="32"/>
          <w:szCs w:val="32"/>
          <w:u w:val="single"/>
        </w:rPr>
      </w:pPr>
      <w:r>
        <w:rPr>
          <w:rFonts w:hint="eastAsia" w:ascii="仿宋_GB2312" w:hAnsi="仿宋_GB2312" w:eastAsia="仿宋_GB2312" w:cs="仿宋_GB2312"/>
          <w:b/>
          <w:sz w:val="32"/>
          <w:szCs w:val="32"/>
        </w:rPr>
        <w:t>日期 ：</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rPr>
        <w:t>年</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rPr>
        <w:t>月</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rPr>
        <w:t>日</w:t>
      </w: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bCs/>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bCs/>
          <w:sz w:val="32"/>
          <w:szCs w:val="32"/>
        </w:rPr>
      </w:pPr>
    </w:p>
    <w:p>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bCs w:val="0"/>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sz w:val="44"/>
          <w:szCs w:val="44"/>
        </w:rPr>
        <w:t>目录</w:t>
      </w: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bCs w:val="0"/>
          <w:sz w:val="32"/>
          <w:szCs w:val="32"/>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（一）</w:t>
      </w:r>
      <w:r>
        <w:rPr>
          <w:rFonts w:hint="eastAsia" w:ascii="仿宋_GB2312" w:hAnsi="仿宋_GB2312" w:eastAsia="仿宋_GB2312" w:cs="仿宋_GB2312"/>
          <w:bCs/>
          <w:sz w:val="32"/>
          <w:szCs w:val="32"/>
          <w:highlight w:val="none"/>
          <w:u w:val="none"/>
          <w:lang w:val="en-US" w:eastAsia="zh-CN"/>
        </w:rPr>
        <w:t>报价函</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（二）法定代表人身份证明或法定代表人授权委托书（若为法定代表人亲自办理，则仅须提供法定代表人身份证明；若授权委托他人办理，则须提供法定代表人身份证明和法定代表人授权委托书）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（三）营业执照副本、组织机构代码证副本、税务登记证副本或三证合一的营业执照或事业单位法人证书等有效证件（复印件加盖单位章）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（四）申请人关联企业情况（加盖单位章）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（五）近三年内在经营活动中无重大违法记录的承诺函（加盖单位章）；在“中国执行信息公开网”网站（http://zxgk.court.gov.cn/shixin/）中未被列入“</w:t>
      </w:r>
      <w:r>
        <w:rPr>
          <w:rFonts w:hint="eastAsia" w:ascii="仿宋_GB2312" w:hAnsi="仿宋_GB2312" w:eastAsia="仿宋_GB2312" w:cs="仿宋_GB2312"/>
          <w:sz w:val="32"/>
          <w:szCs w:val="32"/>
          <w:highlight w:val="none"/>
          <w:u w:val="none"/>
          <w:lang w:val="en-US" w:eastAsia="zh-CN"/>
        </w:rPr>
        <w:t>失信被执行人</w:t>
      </w:r>
      <w:r>
        <w:rPr>
          <w:rFonts w:hint="eastAsia" w:ascii="仿宋_GB2312" w:hAnsi="仿宋_GB2312" w:eastAsia="仿宋_GB2312" w:cs="仿宋_GB2312"/>
          <w:b w:val="0"/>
          <w:bCs/>
          <w:sz w:val="32"/>
          <w:szCs w:val="32"/>
          <w:highlight w:val="none"/>
          <w:u w:val="none"/>
          <w:lang w:val="en-US" w:eastAsia="zh-CN"/>
        </w:rPr>
        <w:t>”名单的查询截图（加盖单位章）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（六）其他特定资格条件：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color w:val="auto"/>
          <w:sz w:val="32"/>
          <w:szCs w:val="32"/>
          <w:highlight w:val="none"/>
          <w:u w:val="none"/>
        </w:rPr>
      </w:pPr>
      <w:r>
        <w:rPr>
          <w:rFonts w:hint="eastAsia" w:ascii="仿宋_GB2312" w:hAnsi="仿宋_GB2312" w:eastAsia="仿宋_GB2312" w:cs="仿宋_GB2312"/>
          <w:bCs/>
          <w:sz w:val="32"/>
          <w:szCs w:val="32"/>
          <w:highlight w:val="none"/>
          <w:u w:val="none"/>
        </w:rPr>
        <w:t>1.具</w:t>
      </w:r>
      <w:r>
        <w:rPr>
          <w:rFonts w:hint="eastAsia" w:ascii="仿宋_GB2312" w:hAnsi="仿宋_GB2312" w:eastAsia="仿宋_GB2312" w:cs="仿宋_GB2312"/>
          <w:bCs/>
          <w:color w:val="auto"/>
          <w:sz w:val="32"/>
          <w:szCs w:val="32"/>
          <w:highlight w:val="none"/>
          <w:u w:val="none"/>
        </w:rPr>
        <w:t>有住房和城乡建设部颁发的公路工程施工总承包壹级</w:t>
      </w:r>
      <w:r>
        <w:rPr>
          <w:rFonts w:hint="eastAsia" w:ascii="仿宋_GB2312" w:hAnsi="仿宋_GB2312" w:eastAsia="仿宋_GB2312" w:cs="仿宋_GB2312"/>
          <w:bCs/>
          <w:color w:val="auto"/>
          <w:sz w:val="32"/>
          <w:szCs w:val="32"/>
          <w:highlight w:val="none"/>
          <w:u w:val="none"/>
          <w:lang w:val="en-US" w:eastAsia="zh-CN"/>
        </w:rPr>
        <w:t>及以上</w:t>
      </w:r>
      <w:r>
        <w:rPr>
          <w:rFonts w:hint="eastAsia" w:ascii="仿宋_GB2312" w:hAnsi="仿宋_GB2312" w:eastAsia="仿宋_GB2312" w:cs="仿宋_GB2312"/>
          <w:bCs/>
          <w:color w:val="auto"/>
          <w:sz w:val="32"/>
          <w:szCs w:val="32"/>
          <w:highlight w:val="none"/>
          <w:u w:val="none"/>
        </w:rPr>
        <w:t>资质</w:t>
      </w:r>
      <w:r>
        <w:rPr>
          <w:rFonts w:hint="eastAsia" w:ascii="仿宋_GB2312" w:hAnsi="仿宋_GB2312" w:eastAsia="仿宋_GB2312" w:cs="仿宋_GB2312"/>
          <w:bCs/>
          <w:color w:val="auto"/>
          <w:sz w:val="32"/>
          <w:szCs w:val="32"/>
          <w:highlight w:val="none"/>
          <w:u w:val="none"/>
          <w:lang w:val="en-US" w:eastAsia="zh-CN"/>
        </w:rPr>
        <w:t>或</w:t>
      </w:r>
      <w:r>
        <w:rPr>
          <w:rFonts w:hint="eastAsia" w:ascii="仿宋_GB2312" w:hAnsi="仿宋_GB2312" w:eastAsia="仿宋_GB2312" w:cs="仿宋_GB2312"/>
          <w:sz w:val="32"/>
          <w:szCs w:val="32"/>
          <w:lang w:val="en-US" w:eastAsia="zh-CN"/>
        </w:rPr>
        <w:t>公路交通工程（公路安全设施）专业承包壹级资质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Cs/>
          <w:sz w:val="32"/>
          <w:szCs w:val="32"/>
          <w:highlight w:val="none"/>
          <w:u w:val="none"/>
          <w:lang w:val="en-US" w:eastAsia="zh-CN"/>
        </w:rPr>
      </w:pPr>
      <w:r>
        <w:rPr>
          <w:rFonts w:hint="eastAsia" w:ascii="仿宋_GB2312" w:hAnsi="仿宋_GB2312" w:eastAsia="仿宋_GB2312" w:cs="仿宋_GB2312"/>
          <w:bCs/>
          <w:color w:val="auto"/>
          <w:sz w:val="32"/>
          <w:szCs w:val="32"/>
          <w:highlight w:val="none"/>
          <w:u w:val="none"/>
        </w:rPr>
        <w:t>2.具有建设行</w:t>
      </w:r>
      <w:r>
        <w:rPr>
          <w:rFonts w:hint="eastAsia" w:ascii="仿宋_GB2312" w:hAnsi="仿宋_GB2312" w:eastAsia="仿宋_GB2312" w:cs="仿宋_GB2312"/>
          <w:bCs/>
          <w:sz w:val="32"/>
          <w:szCs w:val="32"/>
          <w:highlight w:val="none"/>
          <w:u w:val="none"/>
        </w:rPr>
        <w:t>政主管部门颁发的有效的安全生产许可证</w:t>
      </w:r>
    </w:p>
    <w:p>
      <w:pPr>
        <w:keepNext w:val="0"/>
        <w:keepLines w:val="0"/>
        <w:pageBreakBefore w:val="0"/>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b w:val="0"/>
          <w:bCs/>
          <w:sz w:val="32"/>
          <w:szCs w:val="32"/>
          <w:lang w:val="en-US" w:eastAsia="zh-CN"/>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bCs/>
          <w:sz w:val="32"/>
          <w:szCs w:val="32"/>
        </w:rPr>
      </w:pPr>
    </w:p>
    <w:p>
      <w:pPr>
        <w:keepNext w:val="0"/>
        <w:keepLines w:val="0"/>
        <w:pageBreakBefore w:val="0"/>
        <w:kinsoku/>
        <w:wordWrap/>
        <w:overflowPunct/>
        <w:topLinePunct w:val="0"/>
        <w:autoSpaceDE w:val="0"/>
        <w:autoSpaceDN w:val="0"/>
        <w:bidi w:val="0"/>
        <w:snapToGrid w:val="0"/>
        <w:spacing w:line="560" w:lineRule="exact"/>
        <w:jc w:val="both"/>
        <w:textAlignment w:val="auto"/>
        <w:rPr>
          <w:rFonts w:hint="eastAsia" w:ascii="方正小标宋简体" w:hAnsi="方正小标宋简体" w:eastAsia="方正小标宋简体" w:cs="方正小标宋简体"/>
          <w:b w:val="0"/>
          <w:bCs w:val="0"/>
          <w:spacing w:val="39"/>
          <w:sz w:val="44"/>
          <w:szCs w:val="44"/>
          <w:lang w:val="en-US" w:eastAsia="zh-CN"/>
        </w:rPr>
      </w:pPr>
    </w:p>
    <w:p>
      <w:pPr>
        <w:keepNext w:val="0"/>
        <w:keepLines w:val="0"/>
        <w:pageBreakBefore w:val="0"/>
        <w:kinsoku/>
        <w:wordWrap/>
        <w:overflowPunct/>
        <w:topLinePunct w:val="0"/>
        <w:autoSpaceDE w:val="0"/>
        <w:autoSpaceDN w:val="0"/>
        <w:bidi w:val="0"/>
        <w:snapToGrid w:val="0"/>
        <w:spacing w:line="560" w:lineRule="exact"/>
        <w:jc w:val="center"/>
        <w:textAlignment w:val="auto"/>
        <w:rPr>
          <w:rFonts w:hint="eastAsia" w:ascii="仿宋_GB2312" w:hAnsi="仿宋_GB2312" w:eastAsia="仿宋_GB2312" w:cs="仿宋_GB2312"/>
          <w:b/>
          <w:bCs/>
          <w:sz w:val="32"/>
          <w:szCs w:val="32"/>
          <w:lang w:eastAsia="zh-CN"/>
        </w:rPr>
      </w:pPr>
      <w:r>
        <w:rPr>
          <w:rFonts w:hint="eastAsia" w:ascii="方正小标宋简体" w:hAnsi="方正小标宋简体" w:eastAsia="方正小标宋简体" w:cs="方正小标宋简体"/>
          <w:b w:val="0"/>
          <w:bCs w:val="0"/>
          <w:spacing w:val="39"/>
          <w:sz w:val="44"/>
          <w:szCs w:val="44"/>
          <w:lang w:val="en-US" w:eastAsia="zh-CN"/>
        </w:rPr>
        <w:t>报价函</w:t>
      </w:r>
    </w:p>
    <w:p>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p>
    <w:p>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none"/>
        </w:rPr>
        <w:t>海南交控公路工程养护有限公司</w:t>
      </w:r>
      <w:r>
        <w:rPr>
          <w:rFonts w:hint="eastAsia" w:ascii="仿宋_GB2312" w:hAnsi="仿宋_GB2312" w:eastAsia="仿宋_GB2312" w:cs="仿宋_GB2312"/>
          <w:sz w:val="32"/>
          <w:szCs w:val="32"/>
          <w:u w:val="none"/>
          <w:lang w:eastAsia="zh-CN"/>
        </w:rPr>
        <w:t>：</w:t>
      </w:r>
    </w:p>
    <w:p>
      <w:pPr>
        <w:pStyle w:val="5"/>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我方已仔细研究了</w:t>
      </w:r>
      <w:r>
        <w:rPr>
          <w:rFonts w:hint="eastAsia" w:ascii="仿宋_GB2312" w:hAnsi="仿宋_GB2312" w:eastAsia="仿宋_GB2312" w:cs="仿宋_GB2312"/>
          <w:color w:val="000000"/>
          <w:sz w:val="32"/>
          <w:szCs w:val="32"/>
          <w:u w:val="single"/>
          <w:lang w:val="en-US" w:eastAsia="zh-CN"/>
        </w:rPr>
        <w:t xml:space="preserve">2022年G9811海三高速下行K0+000-K27+400段路面标线修复工程 </w:t>
      </w:r>
      <w:r>
        <w:rPr>
          <w:rFonts w:hint="eastAsia" w:ascii="仿宋_GB2312" w:hAnsi="仿宋_GB2312" w:eastAsia="仿宋_GB2312" w:cs="仿宋_GB2312"/>
          <w:sz w:val="32"/>
          <w:szCs w:val="32"/>
          <w:lang w:val="en-US" w:eastAsia="zh-CN"/>
        </w:rPr>
        <w:t>比选邀请文件</w:t>
      </w:r>
      <w:r>
        <w:rPr>
          <w:rFonts w:hint="eastAsia" w:ascii="仿宋_GB2312" w:hAnsi="仿宋_GB2312" w:eastAsia="仿宋_GB2312" w:cs="仿宋_GB2312"/>
          <w:color w:val="000000"/>
          <w:sz w:val="32"/>
          <w:szCs w:val="32"/>
        </w:rPr>
        <w:t>的全部内容，愿意以人民币</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元（大写金额为</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的报价作为我方承担该项目</w:t>
      </w:r>
      <w:r>
        <w:rPr>
          <w:rFonts w:hint="eastAsia" w:ascii="仿宋_GB2312" w:hAnsi="仿宋_GB2312" w:eastAsia="仿宋_GB2312" w:cs="仿宋_GB2312"/>
          <w:color w:val="000000"/>
          <w:sz w:val="32"/>
          <w:szCs w:val="32"/>
          <w:u w:val="none"/>
        </w:rPr>
        <w:t>全过程工作</w:t>
      </w:r>
      <w:r>
        <w:rPr>
          <w:rFonts w:hint="eastAsia" w:ascii="仿宋_GB2312" w:hAnsi="仿宋_GB2312" w:eastAsia="仿宋_GB2312" w:cs="仿宋_GB2312"/>
          <w:color w:val="000000"/>
          <w:sz w:val="32"/>
          <w:szCs w:val="32"/>
        </w:rPr>
        <w:t>的总金额，</w:t>
      </w:r>
      <w:r>
        <w:rPr>
          <w:rFonts w:hint="eastAsia" w:ascii="仿宋_GB2312" w:hAnsi="仿宋_GB2312" w:eastAsia="仿宋_GB2312" w:cs="仿宋_GB2312"/>
          <w:color w:val="000000"/>
          <w:sz w:val="32"/>
          <w:szCs w:val="32"/>
          <w:lang w:val="en-US" w:eastAsia="zh-CN"/>
        </w:rPr>
        <w:t>服务期限为</w:t>
      </w:r>
      <w:r>
        <w:rPr>
          <w:rFonts w:hint="eastAsia" w:ascii="仿宋_GB2312" w:hAnsi="仿宋_GB2312" w:eastAsia="仿宋_GB2312" w:cs="仿宋_GB2312"/>
          <w:color w:val="000000"/>
          <w:sz w:val="32"/>
          <w:szCs w:val="32"/>
          <w:u w:val="single"/>
          <w:lang w:val="en-US" w:eastAsia="zh-CN"/>
        </w:rPr>
        <w:t>10</w:t>
      </w:r>
      <w:r>
        <w:rPr>
          <w:rFonts w:hint="eastAsia" w:ascii="仿宋_GB2312" w:hAnsi="仿宋_GB2312" w:eastAsia="仿宋_GB2312" w:cs="仿宋_GB2312"/>
          <w:color w:val="000000"/>
          <w:sz w:val="32"/>
          <w:szCs w:val="32"/>
        </w:rPr>
        <w:t>日历天</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如我方中选，我方将承诺在中选后规定的期限内与你方签订合同，并</w:t>
      </w:r>
      <w:r>
        <w:rPr>
          <w:rFonts w:hint="eastAsia" w:ascii="仿宋_GB2312" w:hAnsi="仿宋_GB2312" w:eastAsia="仿宋_GB2312" w:cs="仿宋_GB2312"/>
          <w:color w:val="000000"/>
          <w:sz w:val="32"/>
          <w:szCs w:val="32"/>
        </w:rPr>
        <w:t>履行合同约定的责任和义务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在合同约定的期限内提供交付服务</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我方在此声明，所递交的</w:t>
      </w:r>
      <w:r>
        <w:rPr>
          <w:rFonts w:hint="eastAsia" w:ascii="仿宋_GB2312" w:hAnsi="仿宋_GB2312" w:eastAsia="仿宋_GB2312" w:cs="仿宋_GB2312"/>
          <w:color w:val="000000"/>
          <w:sz w:val="32"/>
          <w:szCs w:val="32"/>
          <w:lang w:val="en-US" w:eastAsia="zh-CN"/>
        </w:rPr>
        <w:t>报价</w:t>
      </w:r>
      <w:r>
        <w:rPr>
          <w:rFonts w:hint="eastAsia" w:ascii="仿宋_GB2312" w:hAnsi="仿宋_GB2312" w:eastAsia="仿宋_GB2312" w:cs="仿宋_GB2312"/>
          <w:color w:val="000000"/>
          <w:sz w:val="32"/>
          <w:szCs w:val="32"/>
        </w:rPr>
        <w:t>文件及有关资料内容完整</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真实和准确。</w:t>
      </w:r>
    </w:p>
    <w:p>
      <w:pPr>
        <w:pStyle w:val="5"/>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附件：报价明细表</w:t>
      </w:r>
    </w:p>
    <w:p>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color w:val="000000"/>
          <w:sz w:val="32"/>
          <w:szCs w:val="32"/>
        </w:rPr>
        <w:t>（其他说明</w:t>
      </w:r>
      <w:r>
        <w:rPr>
          <w:rFonts w:hint="eastAsia" w:ascii="仿宋_GB2312" w:hAnsi="仿宋_GB2312" w:eastAsia="仿宋_GB2312" w:cs="仿宋_GB2312"/>
          <w:color w:val="000000"/>
          <w:sz w:val="32"/>
          <w:szCs w:val="32"/>
          <w:lang w:val="en-US" w:eastAsia="zh-CN"/>
        </w:rPr>
        <w:t>请自行补充</w:t>
      </w:r>
      <w:r>
        <w:rPr>
          <w:rFonts w:hint="eastAsia" w:ascii="仿宋_GB2312" w:hAnsi="仿宋_GB2312" w:eastAsia="仿宋_GB2312" w:cs="仿宋_GB2312"/>
          <w:color w:val="000000"/>
          <w:sz w:val="32"/>
          <w:szCs w:val="32"/>
        </w:rPr>
        <w:t>）</w:t>
      </w:r>
    </w:p>
    <w:p>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p>
    <w:p>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val="0"/>
        <w:autoSpaceDN w:val="0"/>
        <w:bidi w:val="0"/>
        <w:snapToGrid w:val="0"/>
        <w:spacing w:line="560" w:lineRule="exact"/>
        <w:textAlignment w:val="auto"/>
        <w:rPr>
          <w:rFonts w:hint="eastAsia" w:ascii="仿宋_GB2312" w:hAnsi="仿宋_GB2312" w:eastAsia="仿宋_GB2312" w:cs="仿宋_GB2312"/>
          <w:spacing w:val="8"/>
          <w:sz w:val="32"/>
          <w:szCs w:val="32"/>
          <w:u w:val="single"/>
        </w:rPr>
      </w:pPr>
      <w:r>
        <w:rPr>
          <w:rFonts w:hint="eastAsia" w:ascii="仿宋_GB2312" w:hAnsi="仿宋_GB2312" w:eastAsia="仿宋_GB2312" w:cs="仿宋_GB2312"/>
          <w:spacing w:val="8"/>
          <w:sz w:val="32"/>
          <w:szCs w:val="32"/>
        </w:rPr>
        <w:t>申请人</w:t>
      </w:r>
      <w:r>
        <w:rPr>
          <w:rFonts w:hint="eastAsia" w:ascii="仿宋_GB2312" w:hAnsi="仿宋_GB2312" w:eastAsia="仿宋_GB2312" w:cs="仿宋_GB2312"/>
          <w:spacing w:val="8"/>
          <w:sz w:val="32"/>
          <w:szCs w:val="32"/>
          <w:lang w:val="en-US" w:eastAsia="zh-CN"/>
        </w:rPr>
        <w:t>名称</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lang w:val="en-US" w:eastAsia="zh-CN"/>
        </w:rPr>
        <w:t>盖章</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u w:val="none"/>
        </w:rPr>
        <w:t>：</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none"/>
        </w:rPr>
        <w:t xml:space="preserve">                                 </w:t>
      </w:r>
    </w:p>
    <w:p>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rPr>
        <w:t>法定代表人或其</w:t>
      </w:r>
      <w:r>
        <w:rPr>
          <w:rFonts w:hint="eastAsia" w:ascii="仿宋_GB2312" w:hAnsi="仿宋_GB2312" w:eastAsia="仿宋_GB2312" w:cs="仿宋_GB2312"/>
          <w:spacing w:val="8"/>
          <w:sz w:val="32"/>
          <w:szCs w:val="32"/>
          <w:lang w:val="en-US" w:eastAsia="zh-CN"/>
        </w:rPr>
        <w:t>授权</w:t>
      </w:r>
    </w:p>
    <w:p>
      <w:pPr>
        <w:keepNext w:val="0"/>
        <w:keepLines w:val="0"/>
        <w:pageBreakBefore w:val="0"/>
        <w:kinsoku/>
        <w:wordWrap/>
        <w:overflowPunct/>
        <w:topLinePunct w:val="0"/>
        <w:bidi w:val="0"/>
        <w:spacing w:line="560" w:lineRule="exact"/>
        <w:textAlignment w:val="auto"/>
        <w:rPr>
          <w:rFonts w:hint="default" w:ascii="仿宋_GB2312" w:hAnsi="仿宋_GB2312" w:eastAsia="仿宋_GB2312" w:cs="仿宋_GB2312"/>
          <w:spacing w:val="8"/>
          <w:sz w:val="32"/>
          <w:szCs w:val="32"/>
          <w:u w:val="single"/>
          <w:lang w:val="en-US" w:eastAsia="zh-CN"/>
        </w:rPr>
      </w:pPr>
      <w:r>
        <w:rPr>
          <w:rFonts w:hint="eastAsia" w:ascii="仿宋_GB2312" w:hAnsi="仿宋_GB2312" w:eastAsia="仿宋_GB2312" w:cs="仿宋_GB2312"/>
          <w:spacing w:val="8"/>
          <w:sz w:val="32"/>
          <w:szCs w:val="32"/>
        </w:rPr>
        <w:t>委托代理人（</w:t>
      </w:r>
      <w:r>
        <w:rPr>
          <w:rFonts w:hint="eastAsia" w:ascii="仿宋_GB2312" w:hAnsi="仿宋_GB2312" w:eastAsia="仿宋_GB2312" w:cs="仿宋_GB2312"/>
          <w:sz w:val="32"/>
          <w:szCs w:val="32"/>
        </w:rPr>
        <w:t>签</w:t>
      </w:r>
      <w:r>
        <w:rPr>
          <w:rFonts w:hint="eastAsia" w:ascii="仿宋_GB2312" w:hAnsi="仿宋_GB2312" w:eastAsia="仿宋_GB2312" w:cs="仿宋_GB2312"/>
          <w:sz w:val="32"/>
          <w:szCs w:val="32"/>
          <w:lang w:val="en-US" w:eastAsia="zh-CN"/>
        </w:rPr>
        <w:t>名或盖章</w:t>
      </w:r>
      <w:r>
        <w:rPr>
          <w:rFonts w:hint="eastAsia" w:ascii="仿宋_GB2312" w:hAnsi="仿宋_GB2312" w:eastAsia="仿宋_GB2312" w:cs="仿宋_GB2312"/>
          <w:spacing w:val="8"/>
          <w:sz w:val="32"/>
          <w:szCs w:val="32"/>
        </w:rPr>
        <w:t>）：</w:t>
      </w:r>
      <w:r>
        <w:rPr>
          <w:rFonts w:hint="eastAsia" w:ascii="仿宋_GB2312" w:hAnsi="仿宋_GB2312" w:eastAsia="仿宋_GB2312" w:cs="仿宋_GB2312"/>
          <w:spacing w:val="8"/>
          <w:sz w:val="32"/>
          <w:szCs w:val="32"/>
          <w:u w:val="single"/>
          <w:lang w:val="en-US" w:eastAsia="zh-CN"/>
        </w:rPr>
        <w:t xml:space="preserve">                     </w:t>
      </w:r>
    </w:p>
    <w:p>
      <w:pPr>
        <w:keepNext w:val="0"/>
        <w:keepLines w:val="0"/>
        <w:pageBreakBefore w:val="0"/>
        <w:kinsoku/>
        <w:wordWrap/>
        <w:overflowPunct/>
        <w:topLinePunct w:val="0"/>
        <w:bidi w:val="0"/>
        <w:spacing w:line="560" w:lineRule="exact"/>
        <w:textAlignment w:val="auto"/>
        <w:rPr>
          <w:rFonts w:hint="default" w:ascii="仿宋_GB2312" w:hAnsi="仿宋_GB2312" w:eastAsia="仿宋_GB2312" w:cs="仿宋_GB2312"/>
          <w:spacing w:val="8"/>
          <w:sz w:val="32"/>
          <w:szCs w:val="32"/>
          <w:u w:val="single"/>
          <w:lang w:val="en-US" w:eastAsia="zh-CN"/>
        </w:rPr>
      </w:pPr>
      <w:r>
        <w:rPr>
          <w:rFonts w:hint="eastAsia" w:ascii="仿宋_GB2312" w:hAnsi="仿宋_GB2312" w:eastAsia="仿宋_GB2312" w:cs="仿宋_GB2312"/>
          <w:spacing w:val="8"/>
          <w:sz w:val="32"/>
          <w:szCs w:val="32"/>
        </w:rPr>
        <w:t>地址：</w:t>
      </w:r>
      <w:r>
        <w:rPr>
          <w:rFonts w:hint="eastAsia" w:ascii="仿宋_GB2312" w:hAnsi="仿宋_GB2312" w:eastAsia="仿宋_GB2312" w:cs="仿宋_GB2312"/>
          <w:spacing w:val="8"/>
          <w:sz w:val="32"/>
          <w:szCs w:val="32"/>
          <w:u w:val="single"/>
          <w:lang w:val="en-US" w:eastAsia="zh-CN"/>
        </w:rPr>
        <w:t xml:space="preserve">                                       </w:t>
      </w:r>
    </w:p>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pacing w:val="8"/>
          <w:sz w:val="32"/>
          <w:szCs w:val="32"/>
          <w:u w:val="none"/>
        </w:rPr>
      </w:pPr>
      <w:r>
        <w:rPr>
          <w:rFonts w:hint="eastAsia" w:ascii="仿宋_GB2312" w:hAnsi="仿宋_GB2312" w:eastAsia="仿宋_GB2312" w:cs="仿宋_GB2312"/>
          <w:spacing w:val="8"/>
          <w:sz w:val="32"/>
          <w:szCs w:val="32"/>
        </w:rPr>
        <w:t>日期：</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none"/>
        </w:rPr>
        <w:t>年</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none"/>
        </w:rPr>
        <w:t>月</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none"/>
        </w:rPr>
        <w:t>日</w:t>
      </w:r>
    </w:p>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pacing w:val="8"/>
          <w:sz w:val="32"/>
          <w:szCs w:val="32"/>
          <w:u w:val="none"/>
          <w:lang w:val="en-US" w:eastAsia="zh-CN"/>
        </w:rPr>
      </w:pPr>
    </w:p>
    <w:p>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color w:val="000000"/>
          <w:sz w:val="32"/>
          <w:szCs w:val="32"/>
        </w:rPr>
        <w:sectPr>
          <w:footerReference r:id="rId4"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sz w:val="24"/>
          <w:szCs w:val="24"/>
          <w:lang w:val="en-US" w:eastAsia="zh-CN"/>
        </w:rPr>
        <w:t>附件：</w:t>
      </w: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lang w:val="en-US" w:eastAsia="zh-CN"/>
        </w:rPr>
      </w:pPr>
      <w:r>
        <w:rPr>
          <w:rFonts w:hint="eastAsia" w:ascii="仿宋_GB2312" w:hAnsi="仿宋_GB2312" w:eastAsia="仿宋_GB2312" w:cs="仿宋_GB2312"/>
          <w:b/>
          <w:color w:val="000000"/>
          <w:sz w:val="32"/>
          <w:szCs w:val="32"/>
          <w:lang w:val="en-US" w:eastAsia="zh-CN"/>
        </w:rPr>
        <w:t>报价明细表</w:t>
      </w:r>
    </w:p>
    <w:tbl>
      <w:tblPr>
        <w:tblStyle w:val="11"/>
        <w:tblW w:w="8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06"/>
        <w:gridCol w:w="3390"/>
        <w:gridCol w:w="840"/>
        <w:gridCol w:w="950"/>
        <w:gridCol w:w="1056"/>
        <w:gridCol w:w="10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1106" w:type="dxa"/>
            <w:tcBorders>
              <w:top w:val="single" w:color="000000" w:sz="8"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子目号</w:t>
            </w:r>
          </w:p>
        </w:tc>
        <w:tc>
          <w:tcPr>
            <w:tcW w:w="3390" w:type="dxa"/>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子目名称</w:t>
            </w:r>
          </w:p>
        </w:tc>
        <w:tc>
          <w:tcPr>
            <w:tcW w:w="840" w:type="dxa"/>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950" w:type="dxa"/>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w:t>
            </w:r>
          </w:p>
        </w:tc>
        <w:tc>
          <w:tcPr>
            <w:tcW w:w="1056" w:type="dxa"/>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单价</w:t>
            </w:r>
          </w:p>
        </w:tc>
        <w:tc>
          <w:tcPr>
            <w:tcW w:w="1056" w:type="dxa"/>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1106"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第100章</w:t>
            </w:r>
          </w:p>
        </w:tc>
        <w:tc>
          <w:tcPr>
            <w:tcW w:w="3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总则</w:t>
            </w:r>
          </w:p>
        </w:tc>
        <w:tc>
          <w:tcPr>
            <w:tcW w:w="8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95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56"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56" w:type="dxa"/>
            <w:tcBorders>
              <w:top w:val="nil"/>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1106"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101-1</w:t>
            </w:r>
          </w:p>
        </w:tc>
        <w:tc>
          <w:tcPr>
            <w:tcW w:w="339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保险费</w:t>
            </w:r>
          </w:p>
        </w:tc>
        <w:tc>
          <w:tcPr>
            <w:tcW w:w="84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95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Arial Narrow" w:hAnsi="Arial Narrow" w:eastAsia="Arial Narrow" w:cs="Arial Narrow"/>
                <w:i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1106"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339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按合同条款规定，提供建筑工程一切险</w:t>
            </w:r>
          </w:p>
        </w:tc>
        <w:tc>
          <w:tcPr>
            <w:tcW w:w="8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总额</w:t>
            </w:r>
          </w:p>
        </w:tc>
        <w:tc>
          <w:tcPr>
            <w:tcW w:w="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r>
              <w:rPr>
                <w:rFonts w:hint="default" w:ascii="Arial Narrow" w:hAnsi="Arial Narrow" w:eastAsia="Arial Narrow" w:cs="Arial Narrow"/>
                <w:i w:val="0"/>
                <w:color w:val="000000"/>
                <w:kern w:val="0"/>
                <w:sz w:val="20"/>
                <w:szCs w:val="20"/>
                <w:u w:val="none"/>
                <w:lang w:val="en-US" w:eastAsia="zh-CN" w:bidi="ar"/>
              </w:rPr>
              <w:t xml:space="preserve">1.000 </w:t>
            </w:r>
          </w:p>
        </w:tc>
        <w:tc>
          <w:tcPr>
            <w:tcW w:w="10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1106"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339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按合同条款规定，提供第三者责任险</w:t>
            </w:r>
          </w:p>
        </w:tc>
        <w:tc>
          <w:tcPr>
            <w:tcW w:w="8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总额</w:t>
            </w:r>
          </w:p>
        </w:tc>
        <w:tc>
          <w:tcPr>
            <w:tcW w:w="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r>
              <w:rPr>
                <w:rFonts w:hint="default" w:ascii="Arial Narrow" w:hAnsi="Arial Narrow" w:eastAsia="Arial Narrow" w:cs="Arial Narrow"/>
                <w:i w:val="0"/>
                <w:color w:val="000000"/>
                <w:kern w:val="0"/>
                <w:sz w:val="20"/>
                <w:szCs w:val="20"/>
                <w:u w:val="none"/>
                <w:lang w:val="en-US" w:eastAsia="zh-CN" w:bidi="ar"/>
              </w:rPr>
              <w:t xml:space="preserve">1.000 </w:t>
            </w:r>
          </w:p>
        </w:tc>
        <w:tc>
          <w:tcPr>
            <w:tcW w:w="10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1106"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102-1</w:t>
            </w:r>
          </w:p>
        </w:tc>
        <w:tc>
          <w:tcPr>
            <w:tcW w:w="339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竣工文件</w:t>
            </w:r>
          </w:p>
        </w:tc>
        <w:tc>
          <w:tcPr>
            <w:tcW w:w="8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总额</w:t>
            </w:r>
          </w:p>
        </w:tc>
        <w:tc>
          <w:tcPr>
            <w:tcW w:w="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r>
              <w:rPr>
                <w:rFonts w:hint="default" w:ascii="Arial Narrow" w:hAnsi="Arial Narrow" w:eastAsia="Arial Narrow" w:cs="Arial Narrow"/>
                <w:i w:val="0"/>
                <w:color w:val="000000"/>
                <w:kern w:val="0"/>
                <w:sz w:val="20"/>
                <w:szCs w:val="20"/>
                <w:u w:val="none"/>
                <w:lang w:val="en-US" w:eastAsia="zh-CN" w:bidi="ar"/>
              </w:rPr>
              <w:t xml:space="preserve">1.000 </w:t>
            </w:r>
          </w:p>
        </w:tc>
        <w:tc>
          <w:tcPr>
            <w:tcW w:w="10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1106"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102-2</w:t>
            </w:r>
          </w:p>
        </w:tc>
        <w:tc>
          <w:tcPr>
            <w:tcW w:w="339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施工环保费</w:t>
            </w:r>
          </w:p>
        </w:tc>
        <w:tc>
          <w:tcPr>
            <w:tcW w:w="8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总额</w:t>
            </w:r>
          </w:p>
        </w:tc>
        <w:tc>
          <w:tcPr>
            <w:tcW w:w="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r>
              <w:rPr>
                <w:rFonts w:hint="default" w:ascii="Arial Narrow" w:hAnsi="Arial Narrow" w:eastAsia="Arial Narrow" w:cs="Arial Narrow"/>
                <w:i w:val="0"/>
                <w:color w:val="000000"/>
                <w:kern w:val="0"/>
                <w:sz w:val="20"/>
                <w:szCs w:val="20"/>
                <w:u w:val="none"/>
                <w:lang w:val="en-US" w:eastAsia="zh-CN" w:bidi="ar"/>
              </w:rPr>
              <w:t xml:space="preserve">1.000 </w:t>
            </w:r>
          </w:p>
        </w:tc>
        <w:tc>
          <w:tcPr>
            <w:tcW w:w="10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1106"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102-3</w:t>
            </w:r>
          </w:p>
        </w:tc>
        <w:tc>
          <w:tcPr>
            <w:tcW w:w="339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安全生产费</w:t>
            </w:r>
          </w:p>
        </w:tc>
        <w:tc>
          <w:tcPr>
            <w:tcW w:w="8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总额</w:t>
            </w:r>
          </w:p>
        </w:tc>
        <w:tc>
          <w:tcPr>
            <w:tcW w:w="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r>
              <w:rPr>
                <w:rFonts w:hint="default" w:ascii="Arial Narrow" w:hAnsi="Arial Narrow" w:eastAsia="Arial Narrow" w:cs="Arial Narrow"/>
                <w:i w:val="0"/>
                <w:color w:val="000000"/>
                <w:kern w:val="0"/>
                <w:sz w:val="20"/>
                <w:szCs w:val="20"/>
                <w:u w:val="none"/>
                <w:lang w:val="en-US" w:eastAsia="zh-CN" w:bidi="ar"/>
              </w:rPr>
              <w:t>1.000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1106"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103-4</w:t>
            </w:r>
          </w:p>
        </w:tc>
        <w:tc>
          <w:tcPr>
            <w:tcW w:w="339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临时标志</w:t>
            </w:r>
          </w:p>
        </w:tc>
        <w:tc>
          <w:tcPr>
            <w:tcW w:w="8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总额</w:t>
            </w:r>
          </w:p>
        </w:tc>
        <w:tc>
          <w:tcPr>
            <w:tcW w:w="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r>
              <w:rPr>
                <w:rFonts w:hint="default" w:ascii="Arial Narrow" w:hAnsi="Arial Narrow" w:eastAsia="Arial Narrow" w:cs="Arial Narrow"/>
                <w:i w:val="0"/>
                <w:color w:val="000000"/>
                <w:kern w:val="0"/>
                <w:sz w:val="20"/>
                <w:szCs w:val="20"/>
                <w:u w:val="none"/>
                <w:lang w:val="en-US" w:eastAsia="zh-CN" w:bidi="ar"/>
              </w:rPr>
              <w:t>1.000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1106"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0"/>
                <w:szCs w:val="20"/>
                <w:u w:val="none"/>
                <w:lang w:val="en-US" w:eastAsia="zh-CN" w:bidi="ar-SA"/>
              </w:rPr>
            </w:pPr>
            <w:r>
              <w:rPr>
                <w:rFonts w:hint="eastAsia" w:ascii="宋体" w:hAnsi="宋体" w:eastAsia="宋体" w:cs="宋体"/>
                <w:b/>
                <w:i w:val="0"/>
                <w:color w:val="000000"/>
                <w:kern w:val="0"/>
                <w:sz w:val="20"/>
                <w:szCs w:val="20"/>
                <w:u w:val="none"/>
                <w:lang w:val="en-US" w:eastAsia="zh-CN" w:bidi="ar"/>
              </w:rPr>
              <w:t>第600章</w:t>
            </w:r>
          </w:p>
        </w:tc>
        <w:tc>
          <w:tcPr>
            <w:tcW w:w="3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0"/>
                <w:szCs w:val="20"/>
                <w:u w:val="none"/>
                <w:lang w:val="en-US" w:eastAsia="zh-CN" w:bidi="ar-SA"/>
              </w:rPr>
            </w:pPr>
            <w:r>
              <w:rPr>
                <w:rFonts w:hint="eastAsia" w:ascii="宋体" w:hAnsi="宋体" w:eastAsia="宋体" w:cs="宋体"/>
                <w:b/>
                <w:i w:val="0"/>
                <w:color w:val="000000"/>
                <w:kern w:val="0"/>
                <w:sz w:val="20"/>
                <w:szCs w:val="20"/>
                <w:u w:val="none"/>
                <w:lang w:val="en-US" w:eastAsia="zh-CN" w:bidi="ar"/>
              </w:rPr>
              <w:t>安全设施及预埋管线</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1106"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605</w:t>
            </w:r>
          </w:p>
        </w:tc>
        <w:tc>
          <w:tcPr>
            <w:tcW w:w="3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道路交通标线</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kern w:val="2"/>
                <w:sz w:val="20"/>
                <w:szCs w:val="20"/>
                <w:u w:val="none"/>
                <w:lang w:val="en-US" w:eastAsia="zh-CN" w:bidi="ar-SA"/>
              </w:rPr>
            </w:pPr>
          </w:p>
        </w:tc>
        <w:tc>
          <w:tcPr>
            <w:tcW w:w="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kern w:val="2"/>
                <w:sz w:val="20"/>
                <w:szCs w:val="20"/>
                <w:u w:val="none"/>
                <w:lang w:val="en-US" w:eastAsia="zh-CN" w:bidi="ar-SA"/>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1106"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605-1</w:t>
            </w:r>
          </w:p>
        </w:tc>
        <w:tc>
          <w:tcPr>
            <w:tcW w:w="3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热熔型涂料路面标线</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m2</w:t>
            </w:r>
          </w:p>
        </w:tc>
        <w:tc>
          <w:tcPr>
            <w:tcW w:w="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kern w:val="2"/>
                <w:sz w:val="20"/>
                <w:szCs w:val="20"/>
                <w:u w:val="none"/>
                <w:lang w:val="en-US" w:eastAsia="zh-CN" w:bidi="ar-SA"/>
              </w:rPr>
            </w:pPr>
            <w:r>
              <w:rPr>
                <w:rFonts w:hint="default" w:ascii="Arial Narrow" w:hAnsi="Arial Narrow" w:eastAsia="Arial Narrow" w:cs="Arial Narrow"/>
                <w:i w:val="0"/>
                <w:color w:val="000000"/>
                <w:kern w:val="0"/>
                <w:sz w:val="20"/>
                <w:szCs w:val="20"/>
                <w:u w:val="none"/>
                <w:lang w:val="en-US" w:eastAsia="zh-CN" w:bidi="ar"/>
              </w:rPr>
              <w:t>7821.000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1106"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605-9</w:t>
            </w:r>
          </w:p>
        </w:tc>
        <w:tc>
          <w:tcPr>
            <w:tcW w:w="3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铲除原有路面标线</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m2</w:t>
            </w:r>
          </w:p>
        </w:tc>
        <w:tc>
          <w:tcPr>
            <w:tcW w:w="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kern w:val="2"/>
                <w:sz w:val="20"/>
                <w:szCs w:val="20"/>
                <w:u w:val="none"/>
                <w:lang w:val="en-US" w:eastAsia="zh-CN" w:bidi="ar-SA"/>
              </w:rPr>
            </w:pPr>
            <w:r>
              <w:rPr>
                <w:rFonts w:hint="eastAsia" w:ascii="Arial Narrow" w:hAnsi="Arial Narrow" w:eastAsia="Arial Narrow" w:cs="Arial Narrow"/>
                <w:i w:val="0"/>
                <w:color w:val="000000"/>
                <w:kern w:val="0"/>
                <w:sz w:val="20"/>
                <w:szCs w:val="20"/>
                <w:u w:val="none"/>
                <w:lang w:val="en-US" w:eastAsia="zh-CN" w:bidi="ar"/>
              </w:rPr>
              <w:t>1235.400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1106" w:type="dxa"/>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390"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840"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0"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20"/>
                <w:szCs w:val="20"/>
                <w:u w:val="none"/>
              </w:rPr>
            </w:pPr>
          </w:p>
        </w:tc>
        <w:tc>
          <w:tcPr>
            <w:tcW w:w="1056"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20"/>
                <w:szCs w:val="20"/>
                <w:u w:val="none"/>
              </w:rPr>
            </w:pPr>
          </w:p>
        </w:tc>
        <w:tc>
          <w:tcPr>
            <w:tcW w:w="1056" w:type="dxa"/>
            <w:tcBorders>
              <w:top w:val="single" w:color="000000" w:sz="4" w:space="0"/>
              <w:left w:val="single" w:color="000000" w:sz="4"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b/>
                <w:i w:val="0"/>
                <w:color w:val="000000"/>
                <w:sz w:val="20"/>
                <w:szCs w:val="20"/>
                <w:u w:val="none"/>
              </w:rPr>
            </w:pPr>
          </w:p>
        </w:tc>
      </w:tr>
    </w:tbl>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color w:val="000000"/>
          <w:sz w:val="20"/>
          <w:szCs w:val="20"/>
          <w:lang w:val="en-US" w:eastAsia="zh-CN"/>
        </w:rPr>
      </w:pPr>
      <w:r>
        <w:rPr>
          <w:rFonts w:hint="eastAsia" w:asciiTheme="minorEastAsia" w:hAnsiTheme="minorEastAsia" w:eastAsiaTheme="minorEastAsia" w:cstheme="minorEastAsia"/>
          <w:b w:val="0"/>
          <w:bCs/>
          <w:color w:val="000000"/>
          <w:sz w:val="20"/>
          <w:szCs w:val="20"/>
          <w:lang w:val="en-US" w:eastAsia="zh-CN"/>
        </w:rPr>
        <w:t>说明：1.工程一切险的投保金额为工程量清单第100章（不含工程一切险和第三者责任险的保险费）至第1300章的合计金额，保险费率为2.5‰；第三者责任险的投保金额为100万元，保险费率为2.5‰。除上述工程一切险及第三者责任险以外，所投其他保险的保险费均由承包人承担并支付，不在报价中单列。</w:t>
      </w:r>
    </w:p>
    <w:p>
      <w:pPr>
        <w:keepNext w:val="0"/>
        <w:keepLines w:val="0"/>
        <w:pageBreakBefore w:val="0"/>
        <w:widowControl/>
        <w:kinsoku/>
        <w:wordWrap/>
        <w:overflowPunct/>
        <w:topLinePunct w:val="0"/>
        <w:autoSpaceDE/>
        <w:autoSpaceDN/>
        <w:bidi w:val="0"/>
        <w:adjustRightInd/>
        <w:snapToGrid/>
        <w:spacing w:line="240" w:lineRule="auto"/>
        <w:ind w:firstLine="400" w:firstLineChars="200"/>
        <w:jc w:val="both"/>
        <w:textAlignment w:val="auto"/>
        <w:rPr>
          <w:rFonts w:hint="eastAsia" w:asciiTheme="minorEastAsia" w:hAnsiTheme="minorEastAsia" w:eastAsiaTheme="minorEastAsia" w:cstheme="minorEastAsia"/>
          <w:b w:val="0"/>
          <w:bCs/>
          <w:color w:val="000000"/>
          <w:sz w:val="20"/>
          <w:szCs w:val="20"/>
          <w:lang w:val="en-US" w:eastAsia="zh-CN"/>
        </w:rPr>
      </w:pPr>
      <w:r>
        <w:rPr>
          <w:rFonts w:hint="eastAsia" w:asciiTheme="minorEastAsia" w:hAnsiTheme="minorEastAsia" w:eastAsiaTheme="minorEastAsia" w:cstheme="minorEastAsia"/>
          <w:b w:val="0"/>
          <w:bCs/>
          <w:color w:val="000000"/>
          <w:sz w:val="20"/>
          <w:szCs w:val="20"/>
          <w:lang w:val="en-US" w:eastAsia="zh-CN"/>
        </w:rPr>
        <w:t>2.安全生产费按工程量清单第100章（不含工程一切险和第三者责任险的保险费）至第1300章合计的1.5%计。</w:t>
      </w:r>
    </w:p>
    <w:p>
      <w:pPr>
        <w:keepNext w:val="0"/>
        <w:keepLines w:val="0"/>
        <w:pageBreakBefore w:val="0"/>
        <w:widowControl/>
        <w:kinsoku/>
        <w:wordWrap/>
        <w:overflowPunct/>
        <w:topLinePunct w:val="0"/>
        <w:autoSpaceDE/>
        <w:autoSpaceDN/>
        <w:bidi w:val="0"/>
        <w:adjustRightInd/>
        <w:snapToGrid/>
        <w:spacing w:line="240" w:lineRule="auto"/>
        <w:ind w:firstLine="400" w:firstLineChars="200"/>
        <w:jc w:val="both"/>
        <w:textAlignment w:val="auto"/>
        <w:rPr>
          <w:rFonts w:hint="eastAsia" w:asciiTheme="minorEastAsia" w:hAnsiTheme="minorEastAsia" w:eastAsiaTheme="minorEastAsia" w:cstheme="minorEastAsia"/>
          <w:b w:val="0"/>
          <w:bCs/>
          <w:color w:val="000000"/>
          <w:sz w:val="20"/>
          <w:szCs w:val="20"/>
          <w:lang w:val="en-US" w:eastAsia="zh-CN"/>
        </w:rPr>
        <w:sectPr>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color w:val="000000"/>
          <w:sz w:val="32"/>
          <w:szCs w:val="32"/>
        </w:rPr>
      </w:pPr>
      <w:bookmarkStart w:id="0" w:name="_GoBack"/>
      <w:bookmarkEnd w:id="0"/>
    </w:p>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b/>
          <w:bCs/>
          <w:sz w:val="32"/>
          <w:szCs w:val="32"/>
          <w:lang w:val="en-US" w:eastAsia="zh-CN"/>
        </w:rPr>
      </w:pPr>
      <w:r>
        <w:rPr>
          <w:rFonts w:hint="eastAsia" w:ascii="方正小标宋简体" w:hAnsi="方正小标宋简体" w:eastAsia="方正小标宋简体" w:cs="方正小标宋简体"/>
          <w:b w:val="0"/>
          <w:bCs w:val="0"/>
          <w:sz w:val="44"/>
          <w:szCs w:val="44"/>
          <w:lang w:val="en-US" w:eastAsia="zh-CN"/>
        </w:rPr>
        <w:t>法定代表人身份证明</w:t>
      </w:r>
    </w:p>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b/>
          <w:bCs/>
          <w:sz w:val="32"/>
          <w:szCs w:val="32"/>
          <w:lang w:val="en-US" w:eastAsia="zh-CN"/>
        </w:rPr>
      </w:pPr>
    </w:p>
    <w:p>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申请人名称：</w:t>
      </w:r>
      <w:r>
        <w:rPr>
          <w:rFonts w:hint="eastAsia" w:ascii="仿宋_GB2312" w:hAnsi="仿宋_GB2312" w:eastAsia="仿宋_GB2312" w:cs="仿宋_GB2312"/>
          <w:b w:val="0"/>
          <w:bCs w:val="0"/>
          <w:sz w:val="32"/>
          <w:szCs w:val="32"/>
          <w:u w:val="single"/>
          <w:lang w:val="en-US" w:eastAsia="zh-CN"/>
        </w:rPr>
        <w:t xml:space="preserve">                                   </w:t>
      </w:r>
    </w:p>
    <w:p>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单位性质：</w:t>
      </w:r>
      <w:r>
        <w:rPr>
          <w:rFonts w:hint="eastAsia" w:ascii="仿宋_GB2312" w:hAnsi="仿宋_GB2312" w:eastAsia="仿宋_GB2312" w:cs="仿宋_GB2312"/>
          <w:b w:val="0"/>
          <w:bCs w:val="0"/>
          <w:sz w:val="32"/>
          <w:szCs w:val="32"/>
          <w:u w:val="single"/>
          <w:lang w:val="en-US" w:eastAsia="zh-CN"/>
        </w:rPr>
        <w:t xml:space="preserve">                                     </w:t>
      </w:r>
    </w:p>
    <w:p>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地    址：</w:t>
      </w:r>
      <w:r>
        <w:rPr>
          <w:rFonts w:hint="eastAsia" w:ascii="仿宋_GB2312" w:hAnsi="仿宋_GB2312" w:eastAsia="仿宋_GB2312" w:cs="仿宋_GB2312"/>
          <w:b w:val="0"/>
          <w:bCs w:val="0"/>
          <w:sz w:val="32"/>
          <w:szCs w:val="32"/>
          <w:u w:val="single"/>
          <w:lang w:val="en-US" w:eastAsia="zh-CN"/>
        </w:rPr>
        <w:t xml:space="preserve">                                     </w:t>
      </w:r>
    </w:p>
    <w:p>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成立时间：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月</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日</w:t>
      </w:r>
    </w:p>
    <w:p>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经营期限：</w:t>
      </w:r>
      <w:r>
        <w:rPr>
          <w:rFonts w:hint="eastAsia" w:ascii="仿宋_GB2312" w:hAnsi="仿宋_GB2312" w:eastAsia="仿宋_GB2312" w:cs="仿宋_GB2312"/>
          <w:b w:val="0"/>
          <w:bCs w:val="0"/>
          <w:sz w:val="32"/>
          <w:szCs w:val="32"/>
          <w:u w:val="single"/>
          <w:lang w:val="en-US" w:eastAsia="zh-CN"/>
        </w:rPr>
        <w:t xml:space="preserve">                                     </w:t>
      </w:r>
    </w:p>
    <w:p>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姓    名：</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 xml:space="preserve">     性    别：</w:t>
      </w:r>
      <w:r>
        <w:rPr>
          <w:rFonts w:hint="eastAsia" w:ascii="仿宋_GB2312" w:hAnsi="仿宋_GB2312" w:eastAsia="仿宋_GB2312" w:cs="仿宋_GB2312"/>
          <w:b w:val="0"/>
          <w:bCs w:val="0"/>
          <w:sz w:val="32"/>
          <w:szCs w:val="32"/>
          <w:u w:val="single"/>
          <w:lang w:val="en-US" w:eastAsia="zh-CN"/>
        </w:rPr>
        <w:t xml:space="preserve">           </w:t>
      </w:r>
    </w:p>
    <w:p>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年    龄：</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 xml:space="preserve">     职    务：</w:t>
      </w:r>
      <w:r>
        <w:rPr>
          <w:rFonts w:hint="eastAsia" w:ascii="仿宋_GB2312" w:hAnsi="仿宋_GB2312" w:eastAsia="仿宋_GB2312" w:cs="仿宋_GB2312"/>
          <w:b w:val="0"/>
          <w:bCs w:val="0"/>
          <w:sz w:val="32"/>
          <w:szCs w:val="32"/>
          <w:u w:val="single"/>
          <w:lang w:val="en-US" w:eastAsia="zh-CN"/>
        </w:rPr>
        <w:t xml:space="preserve">           </w:t>
      </w:r>
    </w:p>
    <w:p>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lang w:val="en-US" w:eastAsia="zh-CN"/>
        </w:rPr>
        <w:t>系</w:t>
      </w:r>
      <w:r>
        <w:rPr>
          <w:rFonts w:hint="eastAsia" w:ascii="仿宋_GB2312" w:hAnsi="仿宋_GB2312" w:eastAsia="仿宋_GB2312" w:cs="仿宋_GB2312"/>
          <w:b w:val="0"/>
          <w:bCs w:val="0"/>
          <w:sz w:val="32"/>
          <w:szCs w:val="32"/>
          <w:u w:val="single"/>
          <w:lang w:val="en-US" w:eastAsia="zh-CN"/>
        </w:rPr>
        <w:t>（申请人名称）</w:t>
      </w:r>
      <w:r>
        <w:rPr>
          <w:rFonts w:hint="eastAsia" w:ascii="仿宋_GB2312" w:hAnsi="仿宋_GB2312" w:eastAsia="仿宋_GB2312" w:cs="仿宋_GB2312"/>
          <w:b w:val="0"/>
          <w:bCs w:val="0"/>
          <w:sz w:val="32"/>
          <w:szCs w:val="32"/>
          <w:u w:val="none"/>
          <w:lang w:val="en-US" w:eastAsia="zh-CN"/>
        </w:rPr>
        <w:t>的法定代表人。</w:t>
      </w:r>
    </w:p>
    <w:p>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特此证明。</w:t>
      </w:r>
    </w:p>
    <w:p>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p>
    <w:p>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附：法定代表人身份证复印件</w:t>
      </w:r>
    </w:p>
    <w:p>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p>
    <w:p>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u w:val="none"/>
          <w:lang w:val="en-US" w:eastAsia="zh-CN"/>
        </w:rPr>
        <w:t xml:space="preserve">            申请人名称（盖章）：</w:t>
      </w:r>
      <w:r>
        <w:rPr>
          <w:rFonts w:hint="eastAsia" w:ascii="仿宋_GB2312" w:hAnsi="仿宋_GB2312" w:eastAsia="仿宋_GB2312" w:cs="仿宋_GB2312"/>
          <w:b w:val="0"/>
          <w:bCs w:val="0"/>
          <w:sz w:val="32"/>
          <w:szCs w:val="32"/>
          <w:u w:val="single"/>
          <w:lang w:val="en-US" w:eastAsia="zh-CN"/>
        </w:rPr>
        <w:t xml:space="preserve">               </w:t>
      </w:r>
    </w:p>
    <w:p>
      <w:pPr>
        <w:keepNext w:val="0"/>
        <w:keepLines w:val="0"/>
        <w:pageBreakBefore w:val="0"/>
        <w:kinsoku/>
        <w:wordWrap/>
        <w:overflowPunct/>
        <w:topLinePunct w:val="0"/>
        <w:bidi w:val="0"/>
        <w:spacing w:line="560" w:lineRule="exact"/>
        <w:ind w:firstLine="1920" w:firstLineChars="6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日  期：</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月</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日</w:t>
      </w: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r>
        <w:rPr>
          <w:rFonts w:hint="eastAsia" w:ascii="方正小标宋简体" w:hAnsi="方正小标宋简体" w:eastAsia="方正小标宋简体" w:cs="方正小标宋简体"/>
          <w:b w:val="0"/>
          <w:bCs/>
          <w:color w:val="000000"/>
          <w:sz w:val="44"/>
          <w:szCs w:val="44"/>
        </w:rPr>
        <w:t>法定代表人授权委托书</w:t>
      </w:r>
    </w:p>
    <w:p>
      <w:pPr>
        <w:keepNext w:val="0"/>
        <w:keepLines w:val="0"/>
        <w:pageBreakBefore w:val="0"/>
        <w:widowControl/>
        <w:kinsoku/>
        <w:wordWrap/>
        <w:overflowPunct/>
        <w:topLinePunct w:val="0"/>
        <w:bidi w:val="0"/>
        <w:spacing w:line="560" w:lineRule="exact"/>
        <w:jc w:val="left"/>
        <w:textAlignment w:val="auto"/>
        <w:rPr>
          <w:rFonts w:hint="eastAsia" w:ascii="仿宋_GB2312" w:hAnsi="仿宋_GB2312" w:eastAsia="仿宋_GB2312" w:cs="仿宋_GB2312"/>
          <w:color w:val="000000"/>
          <w:sz w:val="32"/>
          <w:szCs w:val="32"/>
        </w:rPr>
      </w:pPr>
    </w:p>
    <w:p>
      <w:pPr>
        <w:keepNext w:val="0"/>
        <w:keepLines w:val="0"/>
        <w:pageBreakBefore w:val="0"/>
        <w:widowControl/>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本人</w:t>
      </w:r>
      <w:r>
        <w:rPr>
          <w:rFonts w:hint="eastAsia" w:ascii="仿宋_GB2312" w:hAnsi="仿宋_GB2312" w:eastAsia="仿宋_GB2312" w:cs="仿宋_GB2312"/>
          <w:color w:val="000000"/>
          <w:sz w:val="32"/>
          <w:szCs w:val="32"/>
          <w:u w:val="single"/>
        </w:rPr>
        <w:t>（姓名）</w:t>
      </w:r>
      <w:r>
        <w:rPr>
          <w:rFonts w:hint="eastAsia" w:ascii="仿宋_GB2312" w:hAnsi="仿宋_GB2312" w:eastAsia="仿宋_GB2312" w:cs="仿宋_GB2312"/>
          <w:color w:val="000000"/>
          <w:sz w:val="32"/>
          <w:szCs w:val="32"/>
        </w:rPr>
        <w:t>系</w:t>
      </w:r>
      <w:r>
        <w:rPr>
          <w:rFonts w:hint="eastAsia" w:ascii="仿宋_GB2312" w:hAnsi="仿宋_GB2312" w:eastAsia="仿宋_GB2312" w:cs="仿宋_GB2312"/>
          <w:color w:val="000000"/>
          <w:sz w:val="32"/>
          <w:szCs w:val="32"/>
          <w:u w:val="single"/>
        </w:rPr>
        <w:t>（申请人名称）</w:t>
      </w:r>
      <w:r>
        <w:rPr>
          <w:rFonts w:hint="eastAsia" w:ascii="仿宋_GB2312" w:hAnsi="仿宋_GB2312" w:eastAsia="仿宋_GB2312" w:cs="仿宋_GB2312"/>
          <w:color w:val="000000"/>
          <w:sz w:val="32"/>
          <w:szCs w:val="32"/>
        </w:rPr>
        <w:t>的法定代表人，现</w:t>
      </w:r>
      <w:r>
        <w:rPr>
          <w:rFonts w:hint="eastAsia" w:ascii="仿宋_GB2312" w:hAnsi="仿宋_GB2312" w:eastAsia="仿宋_GB2312" w:cs="仿宋_GB2312"/>
          <w:color w:val="000000"/>
          <w:sz w:val="32"/>
          <w:szCs w:val="32"/>
          <w:lang w:val="en-US" w:eastAsia="zh-CN"/>
        </w:rPr>
        <w:t>授权</w:t>
      </w:r>
      <w:r>
        <w:rPr>
          <w:rFonts w:hint="eastAsia" w:ascii="仿宋_GB2312" w:hAnsi="仿宋_GB2312" w:eastAsia="仿宋_GB2312" w:cs="仿宋_GB2312"/>
          <w:color w:val="000000"/>
          <w:sz w:val="32"/>
          <w:szCs w:val="32"/>
        </w:rPr>
        <w:t>委托</w:t>
      </w:r>
      <w:r>
        <w:rPr>
          <w:rFonts w:hint="eastAsia" w:ascii="仿宋_GB2312" w:hAnsi="仿宋_GB2312" w:eastAsia="仿宋_GB2312" w:cs="仿宋_GB2312"/>
          <w:color w:val="000000"/>
          <w:sz w:val="32"/>
          <w:szCs w:val="32"/>
          <w:u w:val="single"/>
        </w:rPr>
        <w:t>（姓名）</w:t>
      </w:r>
      <w:r>
        <w:rPr>
          <w:rFonts w:hint="eastAsia" w:ascii="仿宋_GB2312" w:hAnsi="仿宋_GB2312" w:eastAsia="仿宋_GB2312" w:cs="仿宋_GB2312"/>
          <w:color w:val="000000"/>
          <w:sz w:val="32"/>
          <w:szCs w:val="32"/>
        </w:rPr>
        <w:t>为我方代理人。代理人根据授权，以我方名义签署、澄清、说明、递交</w:t>
      </w:r>
      <w:r>
        <w:rPr>
          <w:rFonts w:hint="eastAsia" w:ascii="仿宋_GB2312" w:hAnsi="仿宋_GB2312" w:eastAsia="仿宋_GB2312" w:cs="仿宋_GB2312"/>
          <w:sz w:val="32"/>
          <w:szCs w:val="32"/>
          <w:u w:val="single"/>
          <w:lang w:val="en-US" w:eastAsia="zh-CN"/>
        </w:rPr>
        <w:t>（项目名称）</w:t>
      </w:r>
      <w:r>
        <w:rPr>
          <w:rFonts w:hint="eastAsia" w:ascii="仿宋_GB2312" w:hAnsi="仿宋_GB2312" w:eastAsia="仿宋_GB2312" w:cs="仿宋_GB2312"/>
          <w:sz w:val="32"/>
          <w:szCs w:val="32"/>
          <w:lang w:val="en-US" w:eastAsia="zh-CN"/>
        </w:rPr>
        <w:t>比选申请文件</w:t>
      </w:r>
      <w:r>
        <w:rPr>
          <w:rFonts w:hint="eastAsia" w:ascii="仿宋_GB2312" w:hAnsi="仿宋_GB2312" w:eastAsia="仿宋_GB2312" w:cs="仿宋_GB2312"/>
          <w:color w:val="000000"/>
          <w:sz w:val="32"/>
          <w:szCs w:val="32"/>
          <w:lang w:val="en-US" w:eastAsia="zh-CN"/>
        </w:rPr>
        <w:t>并</w:t>
      </w:r>
      <w:r>
        <w:rPr>
          <w:rFonts w:hint="eastAsia" w:ascii="仿宋_GB2312" w:hAnsi="仿宋_GB2312" w:eastAsia="仿宋_GB2312" w:cs="仿宋_GB2312"/>
          <w:color w:val="000000"/>
          <w:sz w:val="32"/>
          <w:szCs w:val="32"/>
        </w:rPr>
        <w:t>处理有关事宜，其法律后果由我方承担。</w:t>
      </w:r>
    </w:p>
    <w:p>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委托期限：</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lang w:val="en-US" w:eastAsia="zh-CN"/>
        </w:rPr>
        <w:t>日历天</w:t>
      </w:r>
      <w:r>
        <w:rPr>
          <w:rFonts w:hint="eastAsia" w:ascii="仿宋_GB2312" w:hAnsi="仿宋_GB2312" w:eastAsia="仿宋_GB2312" w:cs="仿宋_GB2312"/>
          <w:color w:val="000000"/>
          <w:sz w:val="32"/>
          <w:szCs w:val="32"/>
        </w:rPr>
        <w:t xml:space="preserve">。 </w:t>
      </w:r>
    </w:p>
    <w:p>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代理人无转委托权。</w:t>
      </w:r>
    </w:p>
    <w:p>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w:t>
      </w:r>
      <w:r>
        <w:rPr>
          <w:rFonts w:hint="eastAsia" w:ascii="仿宋_GB2312" w:hAnsi="仿宋_GB2312" w:eastAsia="仿宋_GB2312" w:cs="仿宋_GB2312"/>
          <w:sz w:val="32"/>
          <w:szCs w:val="32"/>
          <w:lang w:val="en-US" w:eastAsia="zh-CN"/>
        </w:rPr>
        <w:t>1.法定代表人</w:t>
      </w:r>
      <w:r>
        <w:rPr>
          <w:rFonts w:hint="eastAsia" w:ascii="仿宋_GB2312" w:hAnsi="仿宋_GB2312" w:eastAsia="仿宋_GB2312" w:cs="仿宋_GB2312"/>
          <w:sz w:val="32"/>
          <w:szCs w:val="32"/>
        </w:rPr>
        <w:t>身份证复印件</w:t>
      </w:r>
    </w:p>
    <w:p>
      <w:pPr>
        <w:keepNext w:val="0"/>
        <w:keepLines w:val="0"/>
        <w:pageBreakBefore w:val="0"/>
        <w:widowControl/>
        <w:kinsoku/>
        <w:wordWrap/>
        <w:overflowPunct/>
        <w:topLinePunct w:val="0"/>
        <w:bidi w:val="0"/>
        <w:spacing w:line="560" w:lineRule="exact"/>
        <w:ind w:firstLine="1120" w:firstLineChars="35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2.授权</w:t>
      </w:r>
      <w:r>
        <w:rPr>
          <w:rFonts w:hint="eastAsia" w:ascii="仿宋_GB2312" w:hAnsi="仿宋_GB2312" w:eastAsia="仿宋_GB2312" w:cs="仿宋_GB2312"/>
          <w:sz w:val="32"/>
          <w:szCs w:val="32"/>
        </w:rPr>
        <w:t>委托代理人身份证复印件</w:t>
      </w:r>
    </w:p>
    <w:p>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rPr>
        <w:t>申请人</w:t>
      </w:r>
      <w:r>
        <w:rPr>
          <w:rFonts w:hint="eastAsia" w:ascii="仿宋_GB2312" w:hAnsi="仿宋_GB2312" w:eastAsia="仿宋_GB2312" w:cs="仿宋_GB2312"/>
          <w:color w:val="000000"/>
          <w:sz w:val="32"/>
          <w:szCs w:val="32"/>
          <w:lang w:val="en-US" w:eastAsia="zh-CN"/>
        </w:rPr>
        <w:t>名称</w:t>
      </w:r>
      <w:r>
        <w:rPr>
          <w:rFonts w:hint="eastAsia" w:ascii="仿宋_GB2312" w:hAnsi="仿宋_GB2312" w:eastAsia="仿宋_GB2312" w:cs="仿宋_GB2312"/>
          <w:color w:val="000000"/>
          <w:sz w:val="32"/>
          <w:szCs w:val="32"/>
        </w:rPr>
        <w:t>（盖章）：</w:t>
      </w:r>
      <w:r>
        <w:rPr>
          <w:rFonts w:hint="eastAsia" w:ascii="仿宋_GB2312" w:hAnsi="仿宋_GB2312" w:eastAsia="仿宋_GB2312" w:cs="仿宋_GB2312"/>
          <w:color w:val="000000"/>
          <w:sz w:val="32"/>
          <w:szCs w:val="32"/>
          <w:u w:val="single"/>
          <w:lang w:val="en-US" w:eastAsia="zh-CN"/>
        </w:rPr>
        <w:t xml:space="preserve">                            </w:t>
      </w:r>
    </w:p>
    <w:p>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rPr>
        <w:t>法定代表人（签</w:t>
      </w:r>
      <w:r>
        <w:rPr>
          <w:rFonts w:hint="eastAsia" w:ascii="仿宋_GB2312" w:hAnsi="仿宋_GB2312" w:eastAsia="仿宋_GB2312" w:cs="仿宋_GB2312"/>
          <w:color w:val="000000"/>
          <w:sz w:val="32"/>
          <w:szCs w:val="32"/>
          <w:lang w:val="en-US" w:eastAsia="zh-CN"/>
        </w:rPr>
        <w:t>名或盖章</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lang w:val="en-US" w:eastAsia="zh-CN"/>
        </w:rPr>
        <w:t xml:space="preserve">                      </w:t>
      </w:r>
    </w:p>
    <w:p>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rPr>
        <w:t>身份证号码：</w:t>
      </w:r>
      <w:r>
        <w:rPr>
          <w:rFonts w:hint="eastAsia" w:ascii="仿宋_GB2312" w:hAnsi="仿宋_GB2312" w:eastAsia="仿宋_GB2312" w:cs="仿宋_GB2312"/>
          <w:color w:val="000000"/>
          <w:sz w:val="32"/>
          <w:szCs w:val="32"/>
          <w:u w:val="single"/>
          <w:lang w:val="en-US" w:eastAsia="zh-CN"/>
        </w:rPr>
        <w:t xml:space="preserve">                                   </w:t>
      </w:r>
    </w:p>
    <w:p>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lang w:val="en-US" w:eastAsia="zh-CN"/>
        </w:rPr>
        <w:t>授权</w:t>
      </w:r>
      <w:r>
        <w:rPr>
          <w:rFonts w:hint="eastAsia" w:ascii="仿宋_GB2312" w:hAnsi="仿宋_GB2312" w:eastAsia="仿宋_GB2312" w:cs="仿宋_GB2312"/>
          <w:color w:val="000000"/>
          <w:sz w:val="32"/>
          <w:szCs w:val="32"/>
        </w:rPr>
        <w:t>委托代理人（签</w:t>
      </w:r>
      <w:r>
        <w:rPr>
          <w:rFonts w:hint="eastAsia" w:ascii="仿宋_GB2312" w:hAnsi="仿宋_GB2312" w:eastAsia="仿宋_GB2312" w:cs="仿宋_GB2312"/>
          <w:color w:val="000000"/>
          <w:sz w:val="32"/>
          <w:szCs w:val="32"/>
          <w:lang w:val="en-US" w:eastAsia="zh-CN"/>
        </w:rPr>
        <w:t>名或盖章</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lang w:val="en-US" w:eastAsia="zh-CN"/>
        </w:rPr>
        <w:t xml:space="preserve">                  </w:t>
      </w:r>
    </w:p>
    <w:p>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rPr>
        <w:t>身份证号码：</w:t>
      </w:r>
      <w:r>
        <w:rPr>
          <w:rFonts w:hint="eastAsia" w:ascii="仿宋_GB2312" w:hAnsi="仿宋_GB2312" w:eastAsia="仿宋_GB2312" w:cs="仿宋_GB2312"/>
          <w:color w:val="000000"/>
          <w:sz w:val="32"/>
          <w:szCs w:val="32"/>
          <w:u w:val="single"/>
          <w:lang w:val="en-US" w:eastAsia="zh-CN"/>
        </w:rPr>
        <w:t xml:space="preserve">                                   </w:t>
      </w:r>
    </w:p>
    <w:p>
      <w:pPr>
        <w:keepNext w:val="0"/>
        <w:keepLines w:val="0"/>
        <w:pageBreakBefore w:val="0"/>
        <w:widowControl/>
        <w:kinsoku/>
        <w:wordWrap/>
        <w:overflowPunct/>
        <w:topLinePunct w:val="0"/>
        <w:bidi w:val="0"/>
        <w:spacing w:line="560" w:lineRule="exact"/>
        <w:ind w:firstLine="504" w:firstLineChars="150"/>
        <w:jc w:val="left"/>
        <w:textAlignment w:val="auto"/>
        <w:rPr>
          <w:rFonts w:hint="eastAsia" w:ascii="仿宋_GB2312" w:hAnsi="仿宋_GB2312" w:eastAsia="仿宋_GB2312" w:cs="仿宋_GB2312"/>
          <w:spacing w:val="8"/>
          <w:sz w:val="32"/>
          <w:szCs w:val="32"/>
          <w:u w:val="none"/>
        </w:rPr>
      </w:pPr>
      <w:r>
        <w:rPr>
          <w:rFonts w:hint="eastAsia" w:ascii="仿宋_GB2312" w:hAnsi="仿宋_GB2312" w:eastAsia="仿宋_GB2312" w:cs="仿宋_GB2312"/>
          <w:spacing w:val="8"/>
          <w:sz w:val="32"/>
          <w:szCs w:val="32"/>
        </w:rPr>
        <w:t>日期：</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none"/>
        </w:rPr>
        <w:t>年</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none"/>
        </w:rPr>
        <w:t>月</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none"/>
        </w:rPr>
        <w:t>日</w:t>
      </w:r>
    </w:p>
    <w:p>
      <w:pPr>
        <w:keepNext w:val="0"/>
        <w:keepLines w:val="0"/>
        <w:pageBreakBefore w:val="0"/>
        <w:widowControl/>
        <w:kinsoku/>
        <w:wordWrap/>
        <w:overflowPunct/>
        <w:topLinePunct w:val="0"/>
        <w:bidi w:val="0"/>
        <w:spacing w:line="560" w:lineRule="exact"/>
        <w:ind w:firstLine="504" w:firstLineChars="150"/>
        <w:jc w:val="left"/>
        <w:textAlignment w:val="auto"/>
        <w:rPr>
          <w:rFonts w:hint="eastAsia" w:ascii="仿宋_GB2312" w:hAnsi="仿宋_GB2312" w:eastAsia="仿宋_GB2312" w:cs="仿宋_GB2312"/>
          <w:spacing w:val="8"/>
          <w:sz w:val="32"/>
          <w:szCs w:val="32"/>
          <w:u w:val="none"/>
        </w:rPr>
      </w:pPr>
    </w:p>
    <w:p>
      <w:pPr>
        <w:keepNext w:val="0"/>
        <w:keepLines w:val="0"/>
        <w:pageBreakBefore w:val="0"/>
        <w:widowControl/>
        <w:kinsoku/>
        <w:wordWrap/>
        <w:overflowPunct/>
        <w:topLinePunct w:val="0"/>
        <w:bidi w:val="0"/>
        <w:spacing w:line="560" w:lineRule="exact"/>
        <w:ind w:firstLine="504" w:firstLineChars="150"/>
        <w:jc w:val="left"/>
        <w:textAlignment w:val="auto"/>
        <w:rPr>
          <w:rFonts w:hint="eastAsia" w:ascii="仿宋_GB2312" w:hAnsi="仿宋_GB2312" w:eastAsia="仿宋_GB2312" w:cs="仿宋_GB2312"/>
          <w:spacing w:val="8"/>
          <w:sz w:val="32"/>
          <w:szCs w:val="32"/>
          <w:u w:val="none"/>
        </w:rPr>
      </w:pPr>
    </w:p>
    <w:p>
      <w:pPr>
        <w:keepNext w:val="0"/>
        <w:keepLines w:val="0"/>
        <w:pageBreakBefore w:val="0"/>
        <w:widowControl/>
        <w:kinsoku/>
        <w:wordWrap/>
        <w:overflowPunct/>
        <w:topLinePunct w:val="0"/>
        <w:bidi w:val="0"/>
        <w:spacing w:line="560" w:lineRule="exact"/>
        <w:ind w:firstLine="504" w:firstLineChars="150"/>
        <w:jc w:val="left"/>
        <w:textAlignment w:val="auto"/>
        <w:rPr>
          <w:rFonts w:hint="eastAsia" w:ascii="仿宋_GB2312" w:hAnsi="仿宋_GB2312" w:eastAsia="仿宋_GB2312" w:cs="仿宋_GB2312"/>
          <w:spacing w:val="8"/>
          <w:sz w:val="32"/>
          <w:szCs w:val="32"/>
          <w:u w:val="none"/>
        </w:rPr>
      </w:pPr>
    </w:p>
    <w:p>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r>
        <w:rPr>
          <w:rFonts w:hint="eastAsia" w:ascii="方正小标宋简体" w:hAnsi="方正小标宋简体" w:eastAsia="方正小标宋简体" w:cs="方正小标宋简体"/>
          <w:b w:val="0"/>
          <w:bCs/>
          <w:sz w:val="44"/>
          <w:szCs w:val="44"/>
        </w:rPr>
        <w:t>申请人关联企业情况</w:t>
      </w: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申请人应提供关联企业情况，包括：</w:t>
      </w:r>
    </w:p>
    <w:p>
      <w:pPr>
        <w:keepNext w:val="0"/>
        <w:keepLines w:val="0"/>
        <w:pageBreakBefore w:val="0"/>
        <w:widowControl/>
        <w:numPr>
          <w:ilvl w:val="0"/>
          <w:numId w:val="1"/>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申请人的所有股东名称及相应股权（出资额）比例。</w:t>
      </w:r>
    </w:p>
    <w:p>
      <w:pPr>
        <w:keepNext w:val="0"/>
        <w:keepLines w:val="0"/>
        <w:pageBreakBefore w:val="0"/>
        <w:widowControl/>
        <w:numPr>
          <w:ilvl w:val="0"/>
          <w:numId w:val="1"/>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申请人投资（控股）或管理的下属企业名称、持有股权（出资额）比例。</w:t>
      </w:r>
    </w:p>
    <w:p>
      <w:pPr>
        <w:keepNext w:val="0"/>
        <w:keepLines w:val="0"/>
        <w:pageBreakBefore w:val="0"/>
        <w:widowControl/>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（持有股权（出资额）比例是指：占比50%以上或占比虽然不足50%，但依其股权（出资额）所享有的表决权已足以产生重大影响的。）</w:t>
      </w:r>
    </w:p>
    <w:p>
      <w:pPr>
        <w:keepNext w:val="0"/>
        <w:keepLines w:val="0"/>
        <w:pageBreakBefore w:val="0"/>
        <w:widowControl/>
        <w:numPr>
          <w:ilvl w:val="0"/>
          <w:numId w:val="1"/>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与申请人单位负责人（即法定代表人）为同一人的其他单位名称。</w:t>
      </w:r>
    </w:p>
    <w:p>
      <w:pPr>
        <w:keepNext w:val="0"/>
        <w:keepLines w:val="0"/>
        <w:pageBreakBefore w:val="0"/>
        <w:widowControl/>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以上资料均须加盖单位章。</w:t>
      </w: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kern w:val="0"/>
          <w:sz w:val="32"/>
          <w:szCs w:val="32"/>
        </w:rPr>
      </w:pPr>
      <w:r>
        <w:rPr>
          <w:rFonts w:hint="eastAsia" w:ascii="方正小标宋简体" w:hAnsi="方正小标宋简体" w:eastAsia="方正小标宋简体" w:cs="方正小标宋简体"/>
          <w:b w:val="0"/>
          <w:bCs/>
          <w:sz w:val="44"/>
          <w:szCs w:val="44"/>
        </w:rPr>
        <w:t>承诺函</w:t>
      </w:r>
    </w:p>
    <w:p>
      <w:pPr>
        <w:keepNext w:val="0"/>
        <w:keepLines w:val="0"/>
        <w:pageBreakBefore w:val="0"/>
        <w:widowControl/>
        <w:kinsoku/>
        <w:wordWrap/>
        <w:overflowPunct/>
        <w:topLinePunct w:val="0"/>
        <w:bidi w:val="0"/>
        <w:spacing w:line="560" w:lineRule="exact"/>
        <w:textAlignment w:val="auto"/>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bidi w:val="0"/>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海南交控公路工程养护有限公司：</w:t>
      </w:r>
    </w:p>
    <w:p>
      <w:pPr>
        <w:keepNext w:val="0"/>
        <w:keepLines w:val="0"/>
        <w:pageBreakBefore w:val="0"/>
        <w:widowControl/>
        <w:kinsoku/>
        <w:wordWrap/>
        <w:overflowPunct/>
        <w:topLinePunct w:val="0"/>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我方</w:t>
      </w:r>
      <w:r>
        <w:rPr>
          <w:rFonts w:hint="eastAsia" w:ascii="仿宋_GB2312" w:hAnsi="仿宋_GB2312" w:eastAsia="仿宋_GB2312" w:cs="仿宋_GB2312"/>
          <w:kern w:val="0"/>
          <w:sz w:val="32"/>
          <w:szCs w:val="32"/>
        </w:rPr>
        <w:t>承诺：</w:t>
      </w:r>
      <w:r>
        <w:rPr>
          <w:rFonts w:hint="eastAsia" w:ascii="仿宋_GB2312" w:hAnsi="仿宋_GB2312" w:eastAsia="仿宋_GB2312" w:cs="仿宋_GB2312"/>
          <w:kern w:val="0"/>
          <w:sz w:val="32"/>
          <w:szCs w:val="32"/>
          <w:lang w:val="en-US" w:eastAsia="zh-CN"/>
        </w:rPr>
        <w:t>我方自递交比选申请文件之日止</w:t>
      </w:r>
      <w:r>
        <w:rPr>
          <w:rFonts w:hint="eastAsia" w:ascii="仿宋_GB2312" w:hAnsi="仿宋_GB2312" w:eastAsia="仿宋_GB2312" w:cs="仿宋_GB2312"/>
          <w:kern w:val="0"/>
          <w:sz w:val="32"/>
          <w:szCs w:val="32"/>
        </w:rPr>
        <w:t>近三年内</w:t>
      </w:r>
      <w:r>
        <w:rPr>
          <w:rFonts w:hint="eastAsia" w:ascii="仿宋_GB2312" w:hAnsi="仿宋_GB2312" w:eastAsia="仿宋_GB2312" w:cs="仿宋_GB2312"/>
          <w:kern w:val="0"/>
          <w:sz w:val="32"/>
          <w:szCs w:val="32"/>
          <w:lang w:val="en-US" w:eastAsia="zh-CN"/>
        </w:rPr>
        <w:t>在</w:t>
      </w:r>
      <w:r>
        <w:rPr>
          <w:rFonts w:hint="eastAsia" w:ascii="仿宋_GB2312" w:hAnsi="仿宋_GB2312" w:eastAsia="仿宋_GB2312" w:cs="仿宋_GB2312"/>
          <w:kern w:val="0"/>
          <w:sz w:val="32"/>
          <w:szCs w:val="32"/>
        </w:rPr>
        <w:t>经营活动中未有任何违法行为记录。</w:t>
      </w:r>
    </w:p>
    <w:p>
      <w:pPr>
        <w:keepNext w:val="0"/>
        <w:keepLines w:val="0"/>
        <w:pageBreakBefore w:val="0"/>
        <w:widowControl/>
        <w:kinsoku/>
        <w:wordWrap/>
        <w:overflowPunct/>
        <w:topLinePunct w:val="0"/>
        <w:bidi w:val="0"/>
        <w:spacing w:line="560" w:lineRule="exact"/>
        <w:ind w:firstLine="480"/>
        <w:textAlignment w:val="auto"/>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bidi w:val="0"/>
        <w:spacing w:line="560" w:lineRule="exact"/>
        <w:ind w:firstLine="4080"/>
        <w:textAlignment w:val="auto"/>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bidi w:val="0"/>
        <w:spacing w:line="560" w:lineRule="exact"/>
        <w:ind w:firstLine="1600" w:firstLineChars="500"/>
        <w:textAlignment w:val="auto"/>
        <w:rPr>
          <w:rFonts w:hint="default" w:ascii="仿宋_GB2312" w:hAnsi="仿宋_GB2312" w:eastAsia="仿宋_GB2312" w:cs="仿宋_GB2312"/>
          <w:bCs/>
          <w:sz w:val="32"/>
          <w:szCs w:val="32"/>
          <w:u w:val="single"/>
          <w:lang w:val="en-US" w:eastAsia="zh-CN"/>
        </w:rPr>
      </w:pPr>
      <w:r>
        <w:rPr>
          <w:rFonts w:hint="eastAsia" w:ascii="仿宋_GB2312" w:hAnsi="仿宋_GB2312" w:eastAsia="仿宋_GB2312" w:cs="仿宋_GB2312"/>
          <w:bCs/>
          <w:sz w:val="32"/>
          <w:szCs w:val="32"/>
          <w:lang w:val="en-US" w:eastAsia="zh-CN"/>
        </w:rPr>
        <w:t>申请人名称</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盖</w:t>
      </w:r>
      <w:r>
        <w:rPr>
          <w:rFonts w:hint="eastAsia" w:ascii="仿宋_GB2312" w:hAnsi="仿宋_GB2312" w:eastAsia="仿宋_GB2312" w:cs="仿宋_GB2312"/>
          <w:bCs/>
          <w:sz w:val="32"/>
          <w:szCs w:val="32"/>
        </w:rPr>
        <w:t>章）：</w:t>
      </w:r>
      <w:r>
        <w:rPr>
          <w:rFonts w:hint="eastAsia" w:ascii="仿宋_GB2312" w:hAnsi="仿宋_GB2312" w:eastAsia="仿宋_GB2312" w:cs="仿宋_GB2312"/>
          <w:bCs/>
          <w:sz w:val="32"/>
          <w:szCs w:val="32"/>
          <w:u w:val="single"/>
          <w:lang w:val="en-US" w:eastAsia="zh-CN"/>
        </w:rPr>
        <w:t xml:space="preserve">                      </w:t>
      </w:r>
    </w:p>
    <w:p>
      <w:pPr>
        <w:keepNext w:val="0"/>
        <w:keepLines w:val="0"/>
        <w:pageBreakBefore w:val="0"/>
        <w:widowControl/>
        <w:kinsoku/>
        <w:wordWrap/>
        <w:overflowPunct/>
        <w:topLinePunct w:val="0"/>
        <w:bidi w:val="0"/>
        <w:spacing w:line="560" w:lineRule="exact"/>
        <w:ind w:firstLine="1600" w:firstLineChars="5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法定代表人或</w:t>
      </w:r>
      <w:r>
        <w:rPr>
          <w:rFonts w:hint="eastAsia" w:ascii="仿宋_GB2312" w:hAnsi="仿宋_GB2312" w:eastAsia="仿宋_GB2312" w:cs="仿宋_GB2312"/>
          <w:kern w:val="0"/>
          <w:sz w:val="32"/>
          <w:szCs w:val="32"/>
          <w:lang w:val="en-US" w:eastAsia="zh-CN"/>
        </w:rPr>
        <w:t>其授权</w:t>
      </w:r>
    </w:p>
    <w:p>
      <w:pPr>
        <w:keepNext w:val="0"/>
        <w:keepLines w:val="0"/>
        <w:pageBreakBefore w:val="0"/>
        <w:widowControl/>
        <w:kinsoku/>
        <w:wordWrap/>
        <w:overflowPunct/>
        <w:topLinePunct w:val="0"/>
        <w:bidi w:val="0"/>
        <w:spacing w:line="560" w:lineRule="exact"/>
        <w:ind w:firstLine="1600" w:firstLineChars="500"/>
        <w:textAlignment w:val="auto"/>
        <w:rPr>
          <w:rFonts w:hint="default" w:ascii="仿宋_GB2312" w:hAnsi="仿宋_GB2312" w:eastAsia="仿宋_GB2312" w:cs="仿宋_GB2312"/>
          <w:kern w:val="0"/>
          <w:sz w:val="32"/>
          <w:szCs w:val="32"/>
          <w:u w:val="single"/>
          <w:lang w:val="en-US" w:eastAsia="zh-CN"/>
        </w:rPr>
      </w:pPr>
      <w:r>
        <w:rPr>
          <w:rFonts w:hint="eastAsia" w:ascii="仿宋_GB2312" w:hAnsi="仿宋_GB2312" w:eastAsia="仿宋_GB2312" w:cs="仿宋_GB2312"/>
          <w:kern w:val="0"/>
          <w:sz w:val="32"/>
          <w:szCs w:val="32"/>
          <w:lang w:val="en-US" w:eastAsia="zh-CN"/>
        </w:rPr>
        <w:t>委托代理人</w:t>
      </w:r>
      <w:r>
        <w:rPr>
          <w:rFonts w:hint="eastAsia" w:ascii="仿宋_GB2312" w:hAnsi="仿宋_GB2312" w:eastAsia="仿宋_GB2312" w:cs="仿宋_GB2312"/>
          <w:kern w:val="0"/>
          <w:sz w:val="32"/>
          <w:szCs w:val="32"/>
        </w:rPr>
        <w:t>（签</w:t>
      </w:r>
      <w:r>
        <w:rPr>
          <w:rFonts w:hint="eastAsia" w:ascii="仿宋_GB2312" w:hAnsi="仿宋_GB2312" w:eastAsia="仿宋_GB2312" w:cs="仿宋_GB2312"/>
          <w:kern w:val="0"/>
          <w:sz w:val="32"/>
          <w:szCs w:val="32"/>
          <w:lang w:val="en-US" w:eastAsia="zh-CN"/>
        </w:rPr>
        <w:t>名或盖章</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lang w:val="en-US" w:eastAsia="zh-CN"/>
        </w:rPr>
        <w:t xml:space="preserve">               </w:t>
      </w:r>
    </w:p>
    <w:p>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pacing w:val="8"/>
          <w:sz w:val="32"/>
          <w:szCs w:val="32"/>
          <w:u w:val="none"/>
        </w:rPr>
      </w:pPr>
      <w:r>
        <w:rPr>
          <w:rFonts w:hint="eastAsia" w:ascii="仿宋_GB2312" w:hAnsi="仿宋_GB2312" w:eastAsia="仿宋_GB2312" w:cs="仿宋_GB2312"/>
          <w:kern w:val="0"/>
          <w:sz w:val="32"/>
          <w:szCs w:val="32"/>
        </w:rPr>
        <w:t xml:space="preserve">       日期：</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w:t>
      </w:r>
    </w:p>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b/>
          <w:bCs/>
          <w:spacing w:val="8"/>
          <w:sz w:val="32"/>
          <w:szCs w:val="32"/>
          <w:u w:val="none"/>
          <w:lang w:val="en-US" w:eastAsia="zh-CN"/>
        </w:rPr>
      </w:pPr>
    </w:p>
    <w:p>
      <w:pPr>
        <w:keepNext w:val="0"/>
        <w:keepLines w:val="0"/>
        <w:pageBreakBefore w:val="0"/>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bCs/>
          <w:sz w:val="32"/>
          <w:szCs w:val="32"/>
          <w:lang w:val="en-US" w:eastAsia="zh-CN"/>
        </w:rPr>
      </w:pPr>
    </w:p>
    <w:sectPr>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Narrow">
    <w:panose1 w:val="020B0606020202030204"/>
    <w:charset w:val="00"/>
    <w:family w:val="auto"/>
    <w:pitch w:val="default"/>
    <w:sig w:usb0="00000287" w:usb1="00000800" w:usb2="00000000" w:usb3="00000000" w:csb0="2000009F" w:csb1="DFD7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b/>
        <w:sz w:val="21"/>
        <w:szCs w:val="21"/>
      </w:rPr>
    </w:pPr>
    <w:r>
      <w:rPr>
        <w:sz w:val="21"/>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b/>
        <w:sz w:val="21"/>
        <w:szCs w:val="2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3AEB1C"/>
    <w:multiLevelType w:val="singleLevel"/>
    <w:tmpl w:val="DA3AEB1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C0DAD"/>
    <w:rsid w:val="00037C9B"/>
    <w:rsid w:val="00087AE4"/>
    <w:rsid w:val="000A4E90"/>
    <w:rsid w:val="000E61F5"/>
    <w:rsid w:val="00110DC1"/>
    <w:rsid w:val="001117D7"/>
    <w:rsid w:val="001723CB"/>
    <w:rsid w:val="00187E92"/>
    <w:rsid w:val="00192BCF"/>
    <w:rsid w:val="001A19AC"/>
    <w:rsid w:val="001B0992"/>
    <w:rsid w:val="001F166C"/>
    <w:rsid w:val="002078A7"/>
    <w:rsid w:val="002314E4"/>
    <w:rsid w:val="002A35F9"/>
    <w:rsid w:val="002B23DA"/>
    <w:rsid w:val="002B4C1E"/>
    <w:rsid w:val="002D331B"/>
    <w:rsid w:val="002D5668"/>
    <w:rsid w:val="002E22F3"/>
    <w:rsid w:val="00304940"/>
    <w:rsid w:val="003115CD"/>
    <w:rsid w:val="003144E5"/>
    <w:rsid w:val="00324054"/>
    <w:rsid w:val="00367712"/>
    <w:rsid w:val="003B0EB5"/>
    <w:rsid w:val="003C0DAD"/>
    <w:rsid w:val="003C78DF"/>
    <w:rsid w:val="00425500"/>
    <w:rsid w:val="00466B61"/>
    <w:rsid w:val="004670CF"/>
    <w:rsid w:val="00490D0F"/>
    <w:rsid w:val="004A4C8D"/>
    <w:rsid w:val="00516D79"/>
    <w:rsid w:val="00521E84"/>
    <w:rsid w:val="00566710"/>
    <w:rsid w:val="00567DA4"/>
    <w:rsid w:val="005D196F"/>
    <w:rsid w:val="006103CB"/>
    <w:rsid w:val="006232C3"/>
    <w:rsid w:val="00661C4F"/>
    <w:rsid w:val="00663F89"/>
    <w:rsid w:val="006B1A92"/>
    <w:rsid w:val="006B3B80"/>
    <w:rsid w:val="00717E4E"/>
    <w:rsid w:val="00755B12"/>
    <w:rsid w:val="00794D1D"/>
    <w:rsid w:val="007A31C0"/>
    <w:rsid w:val="007B2B65"/>
    <w:rsid w:val="007B687C"/>
    <w:rsid w:val="007C606F"/>
    <w:rsid w:val="007E76B6"/>
    <w:rsid w:val="0084330B"/>
    <w:rsid w:val="00894496"/>
    <w:rsid w:val="008E0D45"/>
    <w:rsid w:val="009462E6"/>
    <w:rsid w:val="009760B7"/>
    <w:rsid w:val="009811A7"/>
    <w:rsid w:val="009A40CA"/>
    <w:rsid w:val="009F2C1E"/>
    <w:rsid w:val="00A17C48"/>
    <w:rsid w:val="00A57194"/>
    <w:rsid w:val="00A77C4D"/>
    <w:rsid w:val="00AB6140"/>
    <w:rsid w:val="00B2061E"/>
    <w:rsid w:val="00B43987"/>
    <w:rsid w:val="00B96B8C"/>
    <w:rsid w:val="00BA02B3"/>
    <w:rsid w:val="00BB4A8C"/>
    <w:rsid w:val="00BD27D6"/>
    <w:rsid w:val="00BF0A98"/>
    <w:rsid w:val="00C229CC"/>
    <w:rsid w:val="00CB53D3"/>
    <w:rsid w:val="00CD186A"/>
    <w:rsid w:val="00CE25D6"/>
    <w:rsid w:val="00D20775"/>
    <w:rsid w:val="00D3261F"/>
    <w:rsid w:val="00D3580F"/>
    <w:rsid w:val="00D4633F"/>
    <w:rsid w:val="00D5044E"/>
    <w:rsid w:val="00D50483"/>
    <w:rsid w:val="00D83448"/>
    <w:rsid w:val="00D961F9"/>
    <w:rsid w:val="00DB285D"/>
    <w:rsid w:val="00DE75D8"/>
    <w:rsid w:val="00E035F1"/>
    <w:rsid w:val="00EE5A31"/>
    <w:rsid w:val="00EF5632"/>
    <w:rsid w:val="00F208EC"/>
    <w:rsid w:val="00F21315"/>
    <w:rsid w:val="00F31B14"/>
    <w:rsid w:val="00F47C8B"/>
    <w:rsid w:val="00F70EA2"/>
    <w:rsid w:val="00F9643A"/>
    <w:rsid w:val="00FE6886"/>
    <w:rsid w:val="00FF2B09"/>
    <w:rsid w:val="01397E5C"/>
    <w:rsid w:val="01E15867"/>
    <w:rsid w:val="02265B90"/>
    <w:rsid w:val="028A2C93"/>
    <w:rsid w:val="03172926"/>
    <w:rsid w:val="039865E3"/>
    <w:rsid w:val="03A62ED2"/>
    <w:rsid w:val="03A825F0"/>
    <w:rsid w:val="04901F5F"/>
    <w:rsid w:val="05587671"/>
    <w:rsid w:val="05E67E7B"/>
    <w:rsid w:val="06994D49"/>
    <w:rsid w:val="06ED67B5"/>
    <w:rsid w:val="071C7CDE"/>
    <w:rsid w:val="07517710"/>
    <w:rsid w:val="077449A4"/>
    <w:rsid w:val="07F25AC2"/>
    <w:rsid w:val="081E72E6"/>
    <w:rsid w:val="08356875"/>
    <w:rsid w:val="08C85F89"/>
    <w:rsid w:val="09CC2D15"/>
    <w:rsid w:val="09E85F41"/>
    <w:rsid w:val="0C465F80"/>
    <w:rsid w:val="0C5C59A1"/>
    <w:rsid w:val="0C625EB1"/>
    <w:rsid w:val="0CD93F68"/>
    <w:rsid w:val="0DBF1DB4"/>
    <w:rsid w:val="102E3AF5"/>
    <w:rsid w:val="1043368D"/>
    <w:rsid w:val="11651FD6"/>
    <w:rsid w:val="127A2698"/>
    <w:rsid w:val="13436245"/>
    <w:rsid w:val="135967EE"/>
    <w:rsid w:val="135A6859"/>
    <w:rsid w:val="13E10C79"/>
    <w:rsid w:val="147D4CBA"/>
    <w:rsid w:val="149E6C45"/>
    <w:rsid w:val="15102D5C"/>
    <w:rsid w:val="17495E07"/>
    <w:rsid w:val="177F08C3"/>
    <w:rsid w:val="181B66A5"/>
    <w:rsid w:val="18402764"/>
    <w:rsid w:val="18891287"/>
    <w:rsid w:val="188A239A"/>
    <w:rsid w:val="18927096"/>
    <w:rsid w:val="191723A5"/>
    <w:rsid w:val="1949266B"/>
    <w:rsid w:val="197C0697"/>
    <w:rsid w:val="1ABC18C9"/>
    <w:rsid w:val="1CB921E2"/>
    <w:rsid w:val="1D005F50"/>
    <w:rsid w:val="1E3E6351"/>
    <w:rsid w:val="1E5012C5"/>
    <w:rsid w:val="1EF021D8"/>
    <w:rsid w:val="1F745A03"/>
    <w:rsid w:val="20003CF9"/>
    <w:rsid w:val="20053921"/>
    <w:rsid w:val="20772A81"/>
    <w:rsid w:val="20C52CFD"/>
    <w:rsid w:val="21936002"/>
    <w:rsid w:val="2257624A"/>
    <w:rsid w:val="22CC74FA"/>
    <w:rsid w:val="24213423"/>
    <w:rsid w:val="24BC1DE3"/>
    <w:rsid w:val="24D05A0D"/>
    <w:rsid w:val="24DC628E"/>
    <w:rsid w:val="24E75B86"/>
    <w:rsid w:val="250A751A"/>
    <w:rsid w:val="25C418A3"/>
    <w:rsid w:val="25C82BD1"/>
    <w:rsid w:val="263B10EB"/>
    <w:rsid w:val="26583F4D"/>
    <w:rsid w:val="269C5B1F"/>
    <w:rsid w:val="2A0931EA"/>
    <w:rsid w:val="2A505761"/>
    <w:rsid w:val="2AB066DF"/>
    <w:rsid w:val="2BA963A3"/>
    <w:rsid w:val="2BD04639"/>
    <w:rsid w:val="2BD46160"/>
    <w:rsid w:val="2BF06DFE"/>
    <w:rsid w:val="2CA42F9E"/>
    <w:rsid w:val="2D02474B"/>
    <w:rsid w:val="2D4B3052"/>
    <w:rsid w:val="2F305A48"/>
    <w:rsid w:val="2F5A037B"/>
    <w:rsid w:val="2F68760A"/>
    <w:rsid w:val="30204F53"/>
    <w:rsid w:val="30515A53"/>
    <w:rsid w:val="31096468"/>
    <w:rsid w:val="31A4311A"/>
    <w:rsid w:val="320210B7"/>
    <w:rsid w:val="320C44AD"/>
    <w:rsid w:val="324E7F26"/>
    <w:rsid w:val="329A43D6"/>
    <w:rsid w:val="32D20A1C"/>
    <w:rsid w:val="33434368"/>
    <w:rsid w:val="347618CD"/>
    <w:rsid w:val="34FA1038"/>
    <w:rsid w:val="37160BC3"/>
    <w:rsid w:val="374600E0"/>
    <w:rsid w:val="380A6280"/>
    <w:rsid w:val="38B7101B"/>
    <w:rsid w:val="397D69EB"/>
    <w:rsid w:val="39FB783A"/>
    <w:rsid w:val="39FF58F9"/>
    <w:rsid w:val="3A45504E"/>
    <w:rsid w:val="3CE7197B"/>
    <w:rsid w:val="3D737DE3"/>
    <w:rsid w:val="3D867867"/>
    <w:rsid w:val="3E743E00"/>
    <w:rsid w:val="3F7D3104"/>
    <w:rsid w:val="3FFA6618"/>
    <w:rsid w:val="403C6EA2"/>
    <w:rsid w:val="40684BEC"/>
    <w:rsid w:val="40BA7F3E"/>
    <w:rsid w:val="41503302"/>
    <w:rsid w:val="41D47A41"/>
    <w:rsid w:val="428A0D5C"/>
    <w:rsid w:val="42BF193F"/>
    <w:rsid w:val="43E76585"/>
    <w:rsid w:val="43FB6291"/>
    <w:rsid w:val="44347E8C"/>
    <w:rsid w:val="444C7494"/>
    <w:rsid w:val="447328A5"/>
    <w:rsid w:val="472748D4"/>
    <w:rsid w:val="478A19D7"/>
    <w:rsid w:val="47AA1A12"/>
    <w:rsid w:val="47E1681D"/>
    <w:rsid w:val="48C5735F"/>
    <w:rsid w:val="49590E05"/>
    <w:rsid w:val="49F8393D"/>
    <w:rsid w:val="4A2F05AF"/>
    <w:rsid w:val="4B151C3D"/>
    <w:rsid w:val="4B583F69"/>
    <w:rsid w:val="4B894BA7"/>
    <w:rsid w:val="4C7041B2"/>
    <w:rsid w:val="4CDF429D"/>
    <w:rsid w:val="4CE51220"/>
    <w:rsid w:val="4D1923F1"/>
    <w:rsid w:val="4DA91E20"/>
    <w:rsid w:val="4E3A5973"/>
    <w:rsid w:val="4E9C643C"/>
    <w:rsid w:val="4F465F59"/>
    <w:rsid w:val="4F47227D"/>
    <w:rsid w:val="4F910B36"/>
    <w:rsid w:val="50174858"/>
    <w:rsid w:val="508B07E9"/>
    <w:rsid w:val="512C3D40"/>
    <w:rsid w:val="516D02FB"/>
    <w:rsid w:val="51FC3AE1"/>
    <w:rsid w:val="52847105"/>
    <w:rsid w:val="537626D3"/>
    <w:rsid w:val="53AB241B"/>
    <w:rsid w:val="541F2FD6"/>
    <w:rsid w:val="54821517"/>
    <w:rsid w:val="548F21C6"/>
    <w:rsid w:val="55B101A6"/>
    <w:rsid w:val="55E867B9"/>
    <w:rsid w:val="562A0811"/>
    <w:rsid w:val="563F667B"/>
    <w:rsid w:val="582C7497"/>
    <w:rsid w:val="58314293"/>
    <w:rsid w:val="58881DE3"/>
    <w:rsid w:val="588873DB"/>
    <w:rsid w:val="58F52D3F"/>
    <w:rsid w:val="5A282CAF"/>
    <w:rsid w:val="5A4742CF"/>
    <w:rsid w:val="5AF23F13"/>
    <w:rsid w:val="5CE06D44"/>
    <w:rsid w:val="5E7B18C1"/>
    <w:rsid w:val="5F8F1903"/>
    <w:rsid w:val="5FB34663"/>
    <w:rsid w:val="5FFF1403"/>
    <w:rsid w:val="60BC78FF"/>
    <w:rsid w:val="60FD27E4"/>
    <w:rsid w:val="614F51AC"/>
    <w:rsid w:val="616129FF"/>
    <w:rsid w:val="61CD1D8C"/>
    <w:rsid w:val="61EB590E"/>
    <w:rsid w:val="61EC18AB"/>
    <w:rsid w:val="62494B3D"/>
    <w:rsid w:val="62FC465D"/>
    <w:rsid w:val="63125967"/>
    <w:rsid w:val="643D2F22"/>
    <w:rsid w:val="64441619"/>
    <w:rsid w:val="659C5058"/>
    <w:rsid w:val="66A06653"/>
    <w:rsid w:val="675F6B64"/>
    <w:rsid w:val="678376F2"/>
    <w:rsid w:val="679108C6"/>
    <w:rsid w:val="685D6551"/>
    <w:rsid w:val="69333DCC"/>
    <w:rsid w:val="698B4E1E"/>
    <w:rsid w:val="6A6B3CDB"/>
    <w:rsid w:val="6AB4235F"/>
    <w:rsid w:val="6AD53459"/>
    <w:rsid w:val="6CC909CC"/>
    <w:rsid w:val="6CD8531E"/>
    <w:rsid w:val="6D2852B3"/>
    <w:rsid w:val="6E733D73"/>
    <w:rsid w:val="6F373594"/>
    <w:rsid w:val="6FE93DB2"/>
    <w:rsid w:val="6FFA3D1B"/>
    <w:rsid w:val="7081374F"/>
    <w:rsid w:val="708F2C6E"/>
    <w:rsid w:val="714154F1"/>
    <w:rsid w:val="717C7FDD"/>
    <w:rsid w:val="717D4E1B"/>
    <w:rsid w:val="71830314"/>
    <w:rsid w:val="723669FF"/>
    <w:rsid w:val="729707D2"/>
    <w:rsid w:val="72A24B1C"/>
    <w:rsid w:val="73643309"/>
    <w:rsid w:val="740E5C3D"/>
    <w:rsid w:val="746802E3"/>
    <w:rsid w:val="74C07AF7"/>
    <w:rsid w:val="766C2C40"/>
    <w:rsid w:val="77804625"/>
    <w:rsid w:val="77AF101E"/>
    <w:rsid w:val="783338BC"/>
    <w:rsid w:val="78847AC7"/>
    <w:rsid w:val="79923C47"/>
    <w:rsid w:val="7A7C5298"/>
    <w:rsid w:val="7ABC22A3"/>
    <w:rsid w:val="7AF722E3"/>
    <w:rsid w:val="7AF82978"/>
    <w:rsid w:val="7B0E3B6A"/>
    <w:rsid w:val="7BD50379"/>
    <w:rsid w:val="7D1D0C3D"/>
    <w:rsid w:val="7DF91EFD"/>
    <w:rsid w:val="7E312C46"/>
    <w:rsid w:val="7E794128"/>
    <w:rsid w:val="7E9F0E37"/>
    <w:rsid w:val="7F1262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23"/>
    <w:qFormat/>
    <w:uiPriority w:val="0"/>
    <w:pPr>
      <w:keepNext/>
      <w:keepLines/>
      <w:spacing w:before="260" w:after="260" w:line="415" w:lineRule="auto"/>
      <w:outlineLvl w:val="1"/>
    </w:pPr>
    <w:rPr>
      <w:rFonts w:ascii="Arial" w:hAnsi="Arial" w:eastAsia="黑体" w:cs="Times New Roman"/>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Plain Text"/>
    <w:basedOn w:val="1"/>
    <w:link w:val="20"/>
    <w:qFormat/>
    <w:uiPriority w:val="0"/>
    <w:pPr>
      <w:autoSpaceDE w:val="0"/>
      <w:autoSpaceDN w:val="0"/>
      <w:adjustRightInd w:val="0"/>
    </w:pPr>
    <w:rPr>
      <w:rFonts w:ascii="宋体" w:hAnsi="Tms Rmn" w:eastAsia="宋体" w:cs="宋体"/>
      <w:szCs w:val="21"/>
    </w:rPr>
  </w:style>
  <w:style w:type="paragraph" w:styleId="6">
    <w:name w:val="Date"/>
    <w:basedOn w:val="1"/>
    <w:next w:val="1"/>
    <w:link w:val="17"/>
    <w:unhideWhenUsed/>
    <w:qFormat/>
    <w:uiPriority w:val="99"/>
    <w:pPr>
      <w:ind w:left="100" w:leftChars="2500"/>
    </w:pPr>
  </w:style>
  <w:style w:type="paragraph" w:styleId="7">
    <w:name w:val="Balloon Text"/>
    <w:basedOn w:val="1"/>
    <w:link w:val="24"/>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spacing w:before="100" w:beforeAutospacing="1" w:after="100" w:afterAutospacing="1"/>
      <w:jc w:val="left"/>
    </w:pPr>
    <w:rPr>
      <w:rFonts w:cs="Times New Roman"/>
      <w:kern w:val="0"/>
      <w:sz w:val="24"/>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rPr>
      <w:rFonts w:ascii="Verdana" w:hAnsi="Verdana" w:eastAsia="仿宋_GB2312"/>
      <w:szCs w:val="20"/>
      <w:lang w:eastAsia="en-US"/>
    </w:rPr>
  </w:style>
  <w:style w:type="character" w:customStyle="1" w:styleId="15">
    <w:name w:val="页眉 字符"/>
    <w:basedOn w:val="13"/>
    <w:link w:val="9"/>
    <w:semiHidden/>
    <w:qFormat/>
    <w:uiPriority w:val="99"/>
    <w:rPr>
      <w:sz w:val="18"/>
      <w:szCs w:val="18"/>
    </w:rPr>
  </w:style>
  <w:style w:type="character" w:customStyle="1" w:styleId="16">
    <w:name w:val="页脚 字符"/>
    <w:basedOn w:val="13"/>
    <w:link w:val="8"/>
    <w:qFormat/>
    <w:uiPriority w:val="99"/>
    <w:rPr>
      <w:sz w:val="18"/>
      <w:szCs w:val="18"/>
    </w:rPr>
  </w:style>
  <w:style w:type="character" w:customStyle="1" w:styleId="17">
    <w:name w:val="日期 字符"/>
    <w:basedOn w:val="13"/>
    <w:link w:val="6"/>
    <w:semiHidden/>
    <w:qFormat/>
    <w:uiPriority w:val="99"/>
  </w:style>
  <w:style w:type="character" w:customStyle="1" w:styleId="18">
    <w:name w:val="fontstyle01"/>
    <w:basedOn w:val="13"/>
    <w:qFormat/>
    <w:uiPriority w:val="0"/>
    <w:rPr>
      <w:rFonts w:hint="eastAsia" w:ascii="宋体" w:hAnsi="宋体" w:eastAsia="宋体"/>
      <w:color w:val="000000"/>
      <w:sz w:val="44"/>
      <w:szCs w:val="44"/>
    </w:rPr>
  </w:style>
  <w:style w:type="character" w:customStyle="1" w:styleId="19">
    <w:name w:val="纯文本 Char"/>
    <w:qFormat/>
    <w:uiPriority w:val="0"/>
    <w:rPr>
      <w:rFonts w:ascii="宋体" w:hAnsi="Tms Rmn" w:eastAsia="宋体" w:cs="宋体"/>
      <w:szCs w:val="21"/>
    </w:rPr>
  </w:style>
  <w:style w:type="character" w:customStyle="1" w:styleId="20">
    <w:name w:val="纯文本 字符"/>
    <w:basedOn w:val="13"/>
    <w:link w:val="5"/>
    <w:semiHidden/>
    <w:qFormat/>
    <w:uiPriority w:val="99"/>
    <w:rPr>
      <w:rFonts w:ascii="宋体" w:hAnsi="Courier New" w:eastAsia="宋体" w:cs="Courier New"/>
      <w:szCs w:val="21"/>
    </w:rPr>
  </w:style>
  <w:style w:type="paragraph" w:styleId="21">
    <w:name w:val="List Paragraph"/>
    <w:basedOn w:val="1"/>
    <w:qFormat/>
    <w:uiPriority w:val="34"/>
    <w:pPr>
      <w:ind w:firstLine="420" w:firstLineChars="200"/>
    </w:pPr>
  </w:style>
  <w:style w:type="character" w:customStyle="1" w:styleId="22">
    <w:name w:val="标题 2 Char"/>
    <w:basedOn w:val="13"/>
    <w:semiHidden/>
    <w:qFormat/>
    <w:uiPriority w:val="9"/>
    <w:rPr>
      <w:rFonts w:asciiTheme="majorHAnsi" w:hAnsiTheme="majorHAnsi" w:eastAsiaTheme="majorEastAsia" w:cstheme="majorBidi"/>
      <w:b/>
      <w:bCs/>
      <w:sz w:val="32"/>
      <w:szCs w:val="32"/>
    </w:rPr>
  </w:style>
  <w:style w:type="character" w:customStyle="1" w:styleId="23">
    <w:name w:val="标题 2 字符"/>
    <w:link w:val="3"/>
    <w:qFormat/>
    <w:uiPriority w:val="0"/>
    <w:rPr>
      <w:rFonts w:ascii="Arial" w:hAnsi="Arial" w:eastAsia="黑体" w:cs="Times New Roman"/>
      <w:b/>
      <w:bCs/>
      <w:sz w:val="32"/>
      <w:szCs w:val="32"/>
    </w:rPr>
  </w:style>
  <w:style w:type="character" w:customStyle="1" w:styleId="24">
    <w:name w:val="批注框文本 字符"/>
    <w:basedOn w:val="13"/>
    <w:link w:val="7"/>
    <w:semiHidden/>
    <w:qFormat/>
    <w:uiPriority w:val="99"/>
    <w:rPr>
      <w:rFonts w:eastAsiaTheme="minorEastAsia"/>
      <w:kern w:val="2"/>
      <w:sz w:val="18"/>
      <w:szCs w:val="18"/>
    </w:rPr>
  </w:style>
  <w:style w:type="character" w:customStyle="1" w:styleId="25">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A2C404-7F7F-488E-AAA9-31CC127A548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387</Words>
  <Characters>2212</Characters>
  <Lines>18</Lines>
  <Paragraphs>5</Paragraphs>
  <TotalTime>12</TotalTime>
  <ScaleCrop>false</ScaleCrop>
  <LinksUpToDate>false</LinksUpToDate>
  <CharactersWithSpaces>2594</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2019-04-12T08:17:00Z</dcterms:created>
  <dc:creator>Administrator</dc:creator>
  <cp:lastModifiedBy>立</cp:lastModifiedBy>
  <cp:lastPrinted>2022-08-27T03:09:28Z</cp:lastPrinted>
  <dcterms:modified xsi:type="dcterms:W3CDTF">2022-08-27T03:15:11Z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